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72195" w14:textId="42C04C2B" w:rsidR="00020FBE" w:rsidRPr="003956CE" w:rsidRDefault="003956CE" w:rsidP="00020FBE">
      <w:pPr>
        <w:jc w:val="center"/>
        <w:rPr>
          <w:rFonts w:ascii="Tahoma" w:hAnsi="Tahoma" w:cs="Tahoma"/>
          <w:b/>
          <w:bCs/>
          <w:color w:val="FF0000"/>
          <w:sz w:val="40"/>
          <w:szCs w:val="40"/>
        </w:rPr>
      </w:pPr>
      <w:r w:rsidRPr="003956CE">
        <w:rPr>
          <w:rFonts w:ascii="Tahoma" w:hAnsi="Tahoma" w:cs="Tahoma"/>
          <w:b/>
          <w:bCs/>
          <w:color w:val="FF0000"/>
          <w:sz w:val="40"/>
          <w:szCs w:val="40"/>
        </w:rPr>
        <w:t xml:space="preserve">SPECIALE </w:t>
      </w:r>
      <w:r w:rsidR="00542BE5">
        <w:rPr>
          <w:rFonts w:ascii="Tahoma" w:hAnsi="Tahoma" w:cs="Tahoma"/>
          <w:b/>
          <w:bCs/>
          <w:color w:val="FF0000"/>
          <w:sz w:val="40"/>
          <w:szCs w:val="40"/>
        </w:rPr>
        <w:t>NO</w:t>
      </w:r>
      <w:r w:rsidR="00C76861">
        <w:rPr>
          <w:rFonts w:ascii="Tahoma" w:hAnsi="Tahoma" w:cs="Tahoma"/>
          <w:b/>
          <w:bCs/>
          <w:color w:val="FF0000"/>
          <w:sz w:val="40"/>
          <w:szCs w:val="40"/>
        </w:rPr>
        <w:t>RVEGIA</w:t>
      </w:r>
    </w:p>
    <w:p w14:paraId="63309186" w14:textId="195DEE1A" w:rsidR="004D2C1B" w:rsidRDefault="003956CE" w:rsidP="00E9406D">
      <w:pPr>
        <w:jc w:val="center"/>
        <w:rPr>
          <w:rFonts w:ascii="Tahoma" w:hAnsi="Tahoma" w:cs="Tahoma"/>
          <w:b/>
          <w:bCs/>
          <w:color w:val="44546A" w:themeColor="text2"/>
          <w:sz w:val="40"/>
          <w:szCs w:val="40"/>
        </w:rPr>
      </w:pPr>
      <w:r w:rsidRPr="003956CE">
        <w:rPr>
          <w:rFonts w:ascii="Tahoma" w:hAnsi="Tahoma" w:cs="Tahoma"/>
          <w:b/>
          <w:bCs/>
          <w:color w:val="44546A" w:themeColor="text2"/>
          <w:sz w:val="40"/>
          <w:szCs w:val="40"/>
        </w:rPr>
        <w:t xml:space="preserve"> </w:t>
      </w:r>
      <w:r w:rsidR="00542BE5">
        <w:rPr>
          <w:rFonts w:ascii="Tahoma" w:hAnsi="Tahoma" w:cs="Tahoma"/>
          <w:b/>
          <w:bCs/>
          <w:color w:val="44546A" w:themeColor="text2"/>
          <w:sz w:val="40"/>
          <w:szCs w:val="40"/>
        </w:rPr>
        <w:t>LUCI DEL NORD: TROMSO &amp; HELSINKI</w:t>
      </w:r>
    </w:p>
    <w:p w14:paraId="60074F91" w14:textId="01F5F965" w:rsidR="0056464E" w:rsidRPr="0056464E" w:rsidRDefault="0056464E" w:rsidP="00E9406D">
      <w:pPr>
        <w:jc w:val="center"/>
        <w:rPr>
          <w:rFonts w:ascii="Tahoma" w:hAnsi="Tahoma" w:cs="Tahoma"/>
          <w:b/>
          <w:bCs/>
          <w:color w:val="FF0000"/>
          <w:sz w:val="32"/>
          <w:szCs w:val="32"/>
        </w:rPr>
      </w:pPr>
      <w:r w:rsidRPr="0056464E">
        <w:rPr>
          <w:rFonts w:ascii="Tahoma" w:hAnsi="Tahoma" w:cs="Tahoma"/>
          <w:b/>
          <w:bCs/>
          <w:color w:val="FF0000"/>
          <w:sz w:val="32"/>
          <w:szCs w:val="32"/>
        </w:rPr>
        <w:t>8 giorni/7 notti</w:t>
      </w:r>
    </w:p>
    <w:p w14:paraId="773D9C3D" w14:textId="1E9F179A" w:rsidR="00457B8D" w:rsidRPr="00E9406D" w:rsidRDefault="00EC1320" w:rsidP="00E62AE7">
      <w:pPr>
        <w:jc w:val="center"/>
        <w:rPr>
          <w:rFonts w:ascii="Tahoma" w:hAnsi="Tahoma" w:cs="Tahoma"/>
          <w:color w:val="44546A" w:themeColor="text2"/>
          <w:sz w:val="28"/>
          <w:szCs w:val="28"/>
        </w:rPr>
      </w:pPr>
      <w:r w:rsidRPr="00E9406D">
        <w:rPr>
          <w:rFonts w:ascii="Tahoma" w:hAnsi="Tahoma" w:cs="Tahoma"/>
          <w:color w:val="44546A" w:themeColor="text2"/>
          <w:sz w:val="28"/>
          <w:szCs w:val="28"/>
        </w:rPr>
        <w:t>Partenza da</w:t>
      </w:r>
      <w:r w:rsidR="009D6640" w:rsidRPr="00E9406D">
        <w:rPr>
          <w:rFonts w:ascii="Tahoma" w:hAnsi="Tahoma" w:cs="Tahoma"/>
          <w:color w:val="44546A" w:themeColor="text2"/>
          <w:sz w:val="28"/>
          <w:szCs w:val="28"/>
        </w:rPr>
        <w:t xml:space="preserve"> </w:t>
      </w:r>
      <w:r w:rsidR="00087868" w:rsidRPr="00E9406D">
        <w:rPr>
          <w:rFonts w:ascii="Tahoma" w:hAnsi="Tahoma" w:cs="Tahoma"/>
          <w:color w:val="44546A" w:themeColor="text2"/>
          <w:sz w:val="28"/>
          <w:szCs w:val="28"/>
        </w:rPr>
        <w:t>Roma Fiumicino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981"/>
        <w:gridCol w:w="2282"/>
        <w:gridCol w:w="2282"/>
      </w:tblGrid>
      <w:tr w:rsidR="00542BE5" w:rsidRPr="00F03710" w14:paraId="61615FE5" w14:textId="421033AE" w:rsidTr="00542BE5">
        <w:trPr>
          <w:trHeight w:val="1237"/>
        </w:trPr>
        <w:tc>
          <w:tcPr>
            <w:tcW w:w="1495" w:type="pct"/>
            <w:tcBorders>
              <w:bottom w:val="single" w:sz="4" w:space="0" w:color="auto"/>
            </w:tcBorders>
            <w:shd w:val="clear" w:color="auto" w:fill="44546A" w:themeFill="text2"/>
          </w:tcPr>
          <w:p w14:paraId="3441A839" w14:textId="43029B2A" w:rsidR="00542BE5" w:rsidRPr="00542BE5" w:rsidRDefault="00542BE5" w:rsidP="00542BE5">
            <w:pPr>
              <w:jc w:val="center"/>
              <w:rPr>
                <w:rFonts w:ascii="Tahoma" w:hAnsi="Tahoma" w:cs="Tahoma"/>
                <w:b/>
                <w:bCs/>
                <w:color w:val="44546A" w:themeColor="text2"/>
                <w:sz w:val="16"/>
                <w:szCs w:val="16"/>
              </w:rPr>
            </w:pPr>
            <w:r w:rsidRPr="0056464E">
              <w:rPr>
                <w:rFonts w:ascii="Tahoma" w:hAnsi="Tahoma" w:cs="Tahoma"/>
                <w:b/>
                <w:bCs/>
                <w:color w:val="44546A" w:themeColor="text2"/>
                <w:sz w:val="16"/>
                <w:szCs w:val="16"/>
              </w:rPr>
              <w:t xml:space="preserve">NOVEMBRE 23: </w:t>
            </w:r>
          </w:p>
          <w:p w14:paraId="1F84B5A3" w14:textId="37E8A064" w:rsidR="00542BE5" w:rsidRPr="0056464E" w:rsidRDefault="00542BE5" w:rsidP="00170C2D">
            <w:pPr>
              <w:jc w:val="center"/>
              <w:rPr>
                <w:rFonts w:ascii="Tahoma" w:hAnsi="Tahoma" w:cs="Tahoma"/>
                <w:b/>
                <w:bCs/>
                <w:color w:val="FFFFFF" w:themeColor="background1"/>
                <w:sz w:val="16"/>
                <w:szCs w:val="16"/>
              </w:rPr>
            </w:pPr>
          </w:p>
          <w:p w14:paraId="76A3E195" w14:textId="77777777" w:rsidR="00542BE5" w:rsidRPr="0056464E" w:rsidRDefault="00542BE5" w:rsidP="00170C2D">
            <w:pPr>
              <w:jc w:val="center"/>
              <w:rPr>
                <w:rFonts w:ascii="Tahoma" w:hAnsi="Tahoma" w:cs="Tahoma"/>
                <w:b/>
                <w:bCs/>
                <w:color w:val="44546A" w:themeColor="text2"/>
                <w:sz w:val="16"/>
                <w:szCs w:val="16"/>
              </w:rPr>
            </w:pPr>
            <w:r w:rsidRPr="0056464E">
              <w:rPr>
                <w:rFonts w:ascii="Tahoma" w:hAnsi="Tahoma" w:cs="Tahoma"/>
                <w:b/>
                <w:bCs/>
                <w:color w:val="44546A" w:themeColor="text2"/>
                <w:sz w:val="16"/>
                <w:szCs w:val="16"/>
              </w:rPr>
              <w:t>1-18-25TOUR</w:t>
            </w:r>
          </w:p>
          <w:p w14:paraId="748DF0D1" w14:textId="77777777" w:rsidR="00542BE5" w:rsidRDefault="00542BE5" w:rsidP="00170C2D">
            <w:pPr>
              <w:jc w:val="center"/>
              <w:rPr>
                <w:rFonts w:ascii="Tahoma" w:hAnsi="Tahoma" w:cs="Tahoma"/>
                <w:b/>
                <w:bCs/>
                <w:color w:val="FFFFFF" w:themeColor="background1"/>
                <w:sz w:val="16"/>
                <w:szCs w:val="16"/>
              </w:rPr>
            </w:pPr>
            <w:r w:rsidRPr="0056464E">
              <w:rPr>
                <w:rFonts w:ascii="Tahoma" w:hAnsi="Tahoma" w:cs="Tahoma"/>
                <w:b/>
                <w:bCs/>
                <w:color w:val="FFFFFF" w:themeColor="background1"/>
                <w:sz w:val="16"/>
                <w:szCs w:val="16"/>
              </w:rPr>
              <w:t>PARTENZA</w:t>
            </w:r>
          </w:p>
          <w:p w14:paraId="205FE085" w14:textId="5ED41573" w:rsidR="00542BE5" w:rsidRPr="0056464E" w:rsidRDefault="00542BE5" w:rsidP="00170C2D">
            <w:pPr>
              <w:jc w:val="center"/>
              <w:rPr>
                <w:rFonts w:ascii="Tahoma" w:hAnsi="Tahoma" w:cs="Tahoma"/>
                <w:b/>
                <w:bCs/>
                <w:color w:val="FFFFFF" w:themeColor="background1"/>
                <w:sz w:val="16"/>
                <w:szCs w:val="16"/>
              </w:rPr>
            </w:pPr>
            <w:r>
              <w:rPr>
                <w:rFonts w:ascii="Tahoma" w:hAnsi="Tahoma" w:cs="Tahoma"/>
                <w:b/>
                <w:bCs/>
                <w:color w:val="FFFFFF" w:themeColor="background1"/>
                <w:sz w:val="16"/>
                <w:szCs w:val="16"/>
              </w:rPr>
              <w:t>2025</w:t>
            </w:r>
          </w:p>
        </w:tc>
        <w:tc>
          <w:tcPr>
            <w:tcW w:w="1385" w:type="pct"/>
            <w:tcBorders>
              <w:bottom w:val="single" w:sz="4" w:space="0" w:color="auto"/>
            </w:tcBorders>
            <w:shd w:val="clear" w:color="auto" w:fill="44546A" w:themeFill="text2"/>
          </w:tcPr>
          <w:p w14:paraId="2C2BCF95" w14:textId="36A8D177" w:rsidR="00542BE5" w:rsidRPr="0056464E" w:rsidRDefault="00542BE5" w:rsidP="00170C2D">
            <w:pPr>
              <w:jc w:val="center"/>
              <w:rPr>
                <w:rFonts w:ascii="Tahoma" w:hAnsi="Tahoma" w:cs="Tahoma"/>
                <w:b/>
                <w:bCs/>
                <w:color w:val="FFFFFF" w:themeColor="background1"/>
                <w:sz w:val="16"/>
                <w:szCs w:val="16"/>
              </w:rPr>
            </w:pPr>
          </w:p>
          <w:p w14:paraId="7D840EDB" w14:textId="77777777" w:rsidR="00542BE5" w:rsidRPr="0056464E" w:rsidRDefault="00542BE5" w:rsidP="00170C2D">
            <w:pPr>
              <w:jc w:val="center"/>
              <w:rPr>
                <w:rFonts w:ascii="Tahoma" w:hAnsi="Tahoma" w:cs="Tahoma"/>
                <w:b/>
                <w:bCs/>
                <w:color w:val="FFFFFF" w:themeColor="background1"/>
                <w:sz w:val="16"/>
                <w:szCs w:val="16"/>
              </w:rPr>
            </w:pPr>
          </w:p>
          <w:p w14:paraId="6EE08062" w14:textId="1FF3674E" w:rsidR="00542BE5" w:rsidRPr="000E5E31" w:rsidRDefault="00542BE5" w:rsidP="00170C2D">
            <w:pPr>
              <w:jc w:val="center"/>
              <w:rPr>
                <w:rFonts w:ascii="Tahoma" w:hAnsi="Tahoma" w:cs="Tahoma"/>
                <w:b/>
                <w:bCs/>
                <w:color w:val="FFFFFF" w:themeColor="background1"/>
                <w:sz w:val="16"/>
                <w:szCs w:val="16"/>
              </w:rPr>
            </w:pPr>
            <w:r w:rsidRPr="000E5E31">
              <w:rPr>
                <w:rFonts w:ascii="Tahoma" w:hAnsi="Tahoma" w:cs="Tahoma"/>
                <w:b/>
                <w:bCs/>
                <w:color w:val="FFFFFF" w:themeColor="background1"/>
                <w:sz w:val="16"/>
                <w:szCs w:val="16"/>
              </w:rPr>
              <w:t xml:space="preserve">TARIFFA ADULTO </w:t>
            </w:r>
          </w:p>
          <w:p w14:paraId="4DC04A9C" w14:textId="683DC4FF" w:rsidR="00542BE5" w:rsidRDefault="00542BE5" w:rsidP="00170C2D">
            <w:pPr>
              <w:jc w:val="center"/>
              <w:rPr>
                <w:rFonts w:ascii="Tahoma" w:hAnsi="Tahoma" w:cs="Tahoma"/>
                <w:b/>
                <w:bCs/>
                <w:color w:val="FFFFFF" w:themeColor="background1"/>
                <w:sz w:val="16"/>
                <w:szCs w:val="16"/>
              </w:rPr>
            </w:pPr>
            <w:r w:rsidRPr="000E5E31">
              <w:rPr>
                <w:rFonts w:ascii="Tahoma" w:hAnsi="Tahoma" w:cs="Tahoma"/>
                <w:b/>
                <w:bCs/>
                <w:color w:val="FFFFFF" w:themeColor="background1"/>
                <w:sz w:val="16"/>
                <w:szCs w:val="16"/>
              </w:rPr>
              <w:t>IN CAMERA DOPPI</w:t>
            </w:r>
            <w:r>
              <w:rPr>
                <w:rFonts w:ascii="Tahoma" w:hAnsi="Tahoma" w:cs="Tahoma"/>
                <w:b/>
                <w:bCs/>
                <w:color w:val="FFFFFF" w:themeColor="background1"/>
                <w:sz w:val="16"/>
                <w:szCs w:val="16"/>
              </w:rPr>
              <w:t>A</w:t>
            </w:r>
          </w:p>
          <w:p w14:paraId="46EFE297" w14:textId="74CB2427" w:rsidR="00542BE5" w:rsidRDefault="00542BE5" w:rsidP="00170C2D">
            <w:pPr>
              <w:jc w:val="center"/>
              <w:rPr>
                <w:rFonts w:ascii="Tahoma" w:hAnsi="Tahoma" w:cs="Tahoma"/>
                <w:b/>
                <w:bCs/>
                <w:color w:val="FFFFFF" w:themeColor="background1"/>
                <w:sz w:val="16"/>
                <w:szCs w:val="16"/>
              </w:rPr>
            </w:pPr>
            <w:r>
              <w:rPr>
                <w:rFonts w:ascii="Tahoma" w:hAnsi="Tahoma" w:cs="Tahoma"/>
                <w:b/>
                <w:bCs/>
                <w:color w:val="FFFFFF" w:themeColor="background1"/>
                <w:sz w:val="16"/>
                <w:szCs w:val="16"/>
              </w:rPr>
              <w:t>CATEGORIA STANDARD</w:t>
            </w:r>
          </w:p>
          <w:p w14:paraId="40E7206E" w14:textId="36CFB20B" w:rsidR="00542BE5" w:rsidRDefault="00542BE5" w:rsidP="00170C2D">
            <w:pPr>
              <w:jc w:val="center"/>
              <w:rPr>
                <w:rFonts w:ascii="Tahoma" w:hAnsi="Tahoma" w:cs="Tahoma"/>
                <w:b/>
                <w:bCs/>
                <w:color w:val="FFFFFF" w:themeColor="background1"/>
                <w:sz w:val="16"/>
                <w:szCs w:val="16"/>
              </w:rPr>
            </w:pPr>
            <w:r>
              <w:rPr>
                <w:rFonts w:ascii="Tahoma" w:hAnsi="Tahoma" w:cs="Tahoma"/>
                <w:b/>
                <w:bCs/>
                <w:color w:val="FFFFFF" w:themeColor="background1"/>
                <w:sz w:val="16"/>
                <w:szCs w:val="16"/>
              </w:rPr>
              <w:t>DA ROMA</w:t>
            </w:r>
          </w:p>
          <w:p w14:paraId="26DA3639" w14:textId="31763C48" w:rsidR="00542BE5" w:rsidRPr="000E5E31" w:rsidRDefault="00542BE5" w:rsidP="00170C2D">
            <w:pPr>
              <w:rPr>
                <w:rFonts w:ascii="Tahoma" w:hAnsi="Tahoma" w:cs="Tahoma"/>
                <w:b/>
                <w:bCs/>
                <w:color w:val="FFFFFF" w:themeColor="background1"/>
                <w:sz w:val="16"/>
                <w:szCs w:val="16"/>
              </w:rPr>
            </w:pPr>
          </w:p>
        </w:tc>
        <w:tc>
          <w:tcPr>
            <w:tcW w:w="1060" w:type="pct"/>
            <w:tcBorders>
              <w:bottom w:val="single" w:sz="4" w:space="0" w:color="auto"/>
            </w:tcBorders>
            <w:shd w:val="clear" w:color="auto" w:fill="44546A" w:themeFill="text2"/>
          </w:tcPr>
          <w:p w14:paraId="1D00A95A" w14:textId="77777777" w:rsidR="00542BE5" w:rsidRDefault="00542BE5" w:rsidP="00170C2D">
            <w:pPr>
              <w:jc w:val="center"/>
              <w:rPr>
                <w:rFonts w:ascii="Tahoma" w:hAnsi="Tahoma" w:cs="Tahoma"/>
                <w:b/>
                <w:bCs/>
                <w:color w:val="FFFFFF" w:themeColor="background1"/>
                <w:sz w:val="16"/>
                <w:szCs w:val="16"/>
              </w:rPr>
            </w:pPr>
          </w:p>
          <w:p w14:paraId="69A5D4CA" w14:textId="77777777" w:rsidR="00542BE5" w:rsidRDefault="00542BE5" w:rsidP="00170C2D">
            <w:pPr>
              <w:jc w:val="center"/>
              <w:rPr>
                <w:rFonts w:ascii="Tahoma" w:hAnsi="Tahoma" w:cs="Tahoma"/>
                <w:b/>
                <w:bCs/>
                <w:color w:val="FFFFFF" w:themeColor="background1"/>
                <w:sz w:val="16"/>
                <w:szCs w:val="16"/>
              </w:rPr>
            </w:pPr>
          </w:p>
          <w:p w14:paraId="4D262E28" w14:textId="474D0686" w:rsidR="00542BE5" w:rsidRDefault="00542BE5" w:rsidP="00170C2D">
            <w:pPr>
              <w:jc w:val="center"/>
              <w:rPr>
                <w:rFonts w:ascii="Tahoma" w:hAnsi="Tahoma" w:cs="Tahoma"/>
                <w:b/>
                <w:bCs/>
                <w:color w:val="FFFFFF" w:themeColor="background1"/>
                <w:sz w:val="16"/>
                <w:szCs w:val="16"/>
              </w:rPr>
            </w:pPr>
          </w:p>
          <w:p w14:paraId="015BD21C" w14:textId="101BE17C" w:rsidR="00542BE5" w:rsidRPr="000E5E31" w:rsidRDefault="00542BE5" w:rsidP="00170C2D">
            <w:pPr>
              <w:jc w:val="center"/>
              <w:rPr>
                <w:rFonts w:ascii="Tahoma" w:hAnsi="Tahoma" w:cs="Tahoma"/>
                <w:b/>
                <w:bCs/>
                <w:color w:val="FFFFFF" w:themeColor="background1"/>
                <w:sz w:val="16"/>
                <w:szCs w:val="16"/>
              </w:rPr>
            </w:pPr>
            <w:r>
              <w:rPr>
                <w:rFonts w:ascii="Tahoma" w:hAnsi="Tahoma" w:cs="Tahoma"/>
                <w:b/>
                <w:bCs/>
                <w:color w:val="FFFFFF" w:themeColor="background1"/>
                <w:sz w:val="16"/>
                <w:szCs w:val="16"/>
              </w:rPr>
              <w:t>SUPPELEMENTO SINGOLA</w:t>
            </w:r>
          </w:p>
        </w:tc>
        <w:tc>
          <w:tcPr>
            <w:tcW w:w="1060" w:type="pct"/>
            <w:tcBorders>
              <w:bottom w:val="single" w:sz="4" w:space="0" w:color="auto"/>
            </w:tcBorders>
            <w:shd w:val="clear" w:color="auto" w:fill="44546A" w:themeFill="text2"/>
          </w:tcPr>
          <w:p w14:paraId="2296D625" w14:textId="77777777" w:rsidR="00542BE5" w:rsidRDefault="00542BE5" w:rsidP="00170C2D">
            <w:pPr>
              <w:jc w:val="center"/>
              <w:rPr>
                <w:rFonts w:ascii="Tahoma" w:hAnsi="Tahoma" w:cs="Tahoma"/>
                <w:b/>
                <w:bCs/>
                <w:color w:val="FFFFFF" w:themeColor="background1"/>
                <w:sz w:val="16"/>
                <w:szCs w:val="16"/>
              </w:rPr>
            </w:pPr>
          </w:p>
          <w:p w14:paraId="583389B8" w14:textId="77777777" w:rsidR="00542BE5" w:rsidRDefault="00542BE5" w:rsidP="00170C2D">
            <w:pPr>
              <w:jc w:val="center"/>
              <w:rPr>
                <w:rFonts w:ascii="Tahoma" w:hAnsi="Tahoma" w:cs="Tahoma"/>
                <w:b/>
                <w:bCs/>
                <w:color w:val="FFFFFF" w:themeColor="background1"/>
                <w:sz w:val="16"/>
                <w:szCs w:val="16"/>
              </w:rPr>
            </w:pPr>
          </w:p>
          <w:p w14:paraId="7C7CB81D" w14:textId="77777777" w:rsidR="00542BE5" w:rsidRDefault="00542BE5" w:rsidP="00170C2D">
            <w:pPr>
              <w:jc w:val="center"/>
              <w:rPr>
                <w:rFonts w:ascii="Tahoma" w:hAnsi="Tahoma" w:cs="Tahoma"/>
                <w:b/>
                <w:bCs/>
                <w:color w:val="FFFFFF" w:themeColor="background1"/>
                <w:sz w:val="16"/>
                <w:szCs w:val="16"/>
              </w:rPr>
            </w:pPr>
          </w:p>
          <w:p w14:paraId="302D4BC0" w14:textId="77777777" w:rsidR="00542BE5" w:rsidRDefault="00542BE5" w:rsidP="00170C2D">
            <w:pPr>
              <w:jc w:val="center"/>
              <w:rPr>
                <w:rFonts w:ascii="Tahoma" w:hAnsi="Tahoma" w:cs="Tahoma"/>
                <w:b/>
                <w:bCs/>
                <w:color w:val="FFFFFF" w:themeColor="background1"/>
                <w:sz w:val="16"/>
                <w:szCs w:val="16"/>
              </w:rPr>
            </w:pPr>
            <w:r>
              <w:rPr>
                <w:rFonts w:ascii="Tahoma" w:hAnsi="Tahoma" w:cs="Tahoma"/>
                <w:b/>
                <w:bCs/>
                <w:color w:val="FFFFFF" w:themeColor="background1"/>
                <w:sz w:val="16"/>
                <w:szCs w:val="16"/>
              </w:rPr>
              <w:t>RIDUZIONE</w:t>
            </w:r>
          </w:p>
          <w:p w14:paraId="029B7747" w14:textId="79AACD9D" w:rsidR="00542BE5" w:rsidRDefault="00542BE5" w:rsidP="00170C2D">
            <w:pPr>
              <w:jc w:val="center"/>
              <w:rPr>
                <w:rFonts w:ascii="Tahoma" w:hAnsi="Tahoma" w:cs="Tahoma"/>
                <w:b/>
                <w:bCs/>
                <w:color w:val="FFFFFF" w:themeColor="background1"/>
                <w:sz w:val="16"/>
                <w:szCs w:val="16"/>
              </w:rPr>
            </w:pPr>
            <w:r>
              <w:rPr>
                <w:rFonts w:ascii="Tahoma" w:hAnsi="Tahoma" w:cs="Tahoma"/>
                <w:b/>
                <w:bCs/>
                <w:color w:val="FFFFFF" w:themeColor="background1"/>
                <w:sz w:val="16"/>
                <w:szCs w:val="16"/>
              </w:rPr>
              <w:t>TRIPLA</w:t>
            </w:r>
          </w:p>
        </w:tc>
      </w:tr>
      <w:tr w:rsidR="00542BE5" w:rsidRPr="00E62AE7" w14:paraId="157823AF" w14:textId="213B82D6" w:rsidTr="00542BE5">
        <w:trPr>
          <w:trHeight w:val="105"/>
        </w:trPr>
        <w:tc>
          <w:tcPr>
            <w:tcW w:w="1495" w:type="pct"/>
            <w:tcBorders>
              <w:top w:val="single" w:sz="4" w:space="0" w:color="auto"/>
              <w:right w:val="single" w:sz="4" w:space="0" w:color="auto"/>
            </w:tcBorders>
          </w:tcPr>
          <w:p w14:paraId="22C90C74" w14:textId="360DB7B2" w:rsidR="00542BE5" w:rsidRPr="003956CE" w:rsidRDefault="00542BE5" w:rsidP="00170C2D">
            <w:pPr>
              <w:jc w:val="center"/>
              <w:rPr>
                <w:rFonts w:ascii="Tahoma" w:hAnsi="Tahoma" w:cs="Tahoma"/>
                <w:b/>
                <w:bCs/>
                <w:color w:val="44546A" w:themeColor="text2"/>
              </w:rPr>
            </w:pPr>
            <w:r>
              <w:rPr>
                <w:rFonts w:ascii="Tahoma" w:hAnsi="Tahoma" w:cs="Tahoma"/>
                <w:b/>
                <w:bCs/>
                <w:color w:val="44546A" w:themeColor="text2"/>
              </w:rPr>
              <w:t>13</w:t>
            </w:r>
            <w:r w:rsidRPr="003956CE">
              <w:rPr>
                <w:rFonts w:ascii="Tahoma" w:hAnsi="Tahoma" w:cs="Tahoma"/>
                <w:b/>
                <w:bCs/>
                <w:color w:val="44546A" w:themeColor="text2"/>
              </w:rPr>
              <w:t>/</w:t>
            </w:r>
            <w:r>
              <w:rPr>
                <w:rFonts w:ascii="Tahoma" w:hAnsi="Tahoma" w:cs="Tahoma"/>
                <w:b/>
                <w:bCs/>
                <w:color w:val="44546A" w:themeColor="text2"/>
              </w:rPr>
              <w:t>03</w:t>
            </w:r>
            <w:r w:rsidRPr="003956CE">
              <w:rPr>
                <w:rFonts w:ascii="Tahoma" w:hAnsi="Tahoma" w:cs="Tahoma"/>
                <w:b/>
                <w:bCs/>
                <w:color w:val="44546A" w:themeColor="text2"/>
              </w:rPr>
              <w:t>/202</w:t>
            </w:r>
            <w:r>
              <w:rPr>
                <w:rFonts w:ascii="Tahoma" w:hAnsi="Tahoma" w:cs="Tahoma"/>
                <w:b/>
                <w:bCs/>
                <w:color w:val="44546A" w:themeColor="text2"/>
              </w:rPr>
              <w:t>5</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bottom"/>
          </w:tcPr>
          <w:p w14:paraId="7B31B9A3" w14:textId="0B1B2A8A" w:rsidR="00542BE5" w:rsidRPr="003956CE" w:rsidRDefault="00542BE5" w:rsidP="00170C2D">
            <w:pPr>
              <w:jc w:val="center"/>
              <w:rPr>
                <w:rFonts w:ascii="Tahoma" w:hAnsi="Tahoma" w:cs="Tahoma"/>
                <w:b/>
                <w:bCs/>
                <w:color w:val="44546A" w:themeColor="text2"/>
              </w:rPr>
            </w:pPr>
            <w:r>
              <w:rPr>
                <w:rFonts w:ascii="Tahoma" w:hAnsi="Tahoma" w:cs="Tahoma"/>
                <w:b/>
                <w:bCs/>
                <w:color w:val="FF0000"/>
              </w:rPr>
              <w:t xml:space="preserve">2.539 </w:t>
            </w:r>
            <w:r w:rsidRPr="003956CE">
              <w:rPr>
                <w:rFonts w:ascii="Tahoma" w:hAnsi="Tahoma" w:cs="Tahoma"/>
                <w:b/>
                <w:bCs/>
                <w:color w:val="FF0000"/>
              </w:rPr>
              <w:t>€</w:t>
            </w:r>
          </w:p>
        </w:tc>
        <w:tc>
          <w:tcPr>
            <w:tcW w:w="1060" w:type="pct"/>
            <w:tcBorders>
              <w:top w:val="single" w:sz="4" w:space="0" w:color="auto"/>
              <w:left w:val="single" w:sz="4" w:space="0" w:color="auto"/>
              <w:bottom w:val="single" w:sz="4" w:space="0" w:color="auto"/>
              <w:right w:val="single" w:sz="4" w:space="0" w:color="auto"/>
            </w:tcBorders>
            <w:shd w:val="clear" w:color="auto" w:fill="auto"/>
          </w:tcPr>
          <w:p w14:paraId="7888E615" w14:textId="652CCB13" w:rsidR="00542BE5" w:rsidRPr="003956CE" w:rsidRDefault="00542BE5" w:rsidP="00170C2D">
            <w:pPr>
              <w:jc w:val="center"/>
              <w:rPr>
                <w:rFonts w:ascii="Tahoma" w:hAnsi="Tahoma" w:cs="Tahoma"/>
                <w:color w:val="44546A" w:themeColor="text2"/>
              </w:rPr>
            </w:pPr>
            <w:r>
              <w:rPr>
                <w:rFonts w:ascii="Tahoma" w:hAnsi="Tahoma" w:cs="Tahoma"/>
                <w:b/>
                <w:bCs/>
                <w:color w:val="FF0000"/>
              </w:rPr>
              <w:t xml:space="preserve">735 </w:t>
            </w:r>
            <w:r w:rsidRPr="003956CE">
              <w:rPr>
                <w:rFonts w:ascii="Tahoma" w:hAnsi="Tahoma" w:cs="Tahoma"/>
                <w:b/>
                <w:bCs/>
                <w:color w:val="FF0000"/>
              </w:rPr>
              <w:t>€</w:t>
            </w:r>
          </w:p>
        </w:tc>
        <w:tc>
          <w:tcPr>
            <w:tcW w:w="1060" w:type="pct"/>
            <w:tcBorders>
              <w:top w:val="single" w:sz="4" w:space="0" w:color="auto"/>
              <w:left w:val="single" w:sz="4" w:space="0" w:color="auto"/>
              <w:bottom w:val="single" w:sz="4" w:space="0" w:color="auto"/>
              <w:right w:val="single" w:sz="4" w:space="0" w:color="auto"/>
            </w:tcBorders>
          </w:tcPr>
          <w:p w14:paraId="03170D63" w14:textId="3299C850" w:rsidR="00542BE5" w:rsidRDefault="00542BE5" w:rsidP="00170C2D">
            <w:pPr>
              <w:jc w:val="center"/>
              <w:rPr>
                <w:rFonts w:ascii="Tahoma" w:hAnsi="Tahoma" w:cs="Tahoma"/>
                <w:b/>
                <w:bCs/>
                <w:color w:val="FF0000"/>
              </w:rPr>
            </w:pPr>
            <w:r>
              <w:rPr>
                <w:rFonts w:ascii="Tahoma" w:hAnsi="Tahoma" w:cs="Tahoma"/>
                <w:b/>
                <w:bCs/>
                <w:color w:val="FF0000"/>
              </w:rPr>
              <w:t>95 €</w:t>
            </w:r>
          </w:p>
        </w:tc>
      </w:tr>
    </w:tbl>
    <w:p w14:paraId="351955C1" w14:textId="637E050A" w:rsidR="0056464E" w:rsidRPr="00FF1FBA" w:rsidRDefault="00E62AE7" w:rsidP="00170C2D">
      <w:pPr>
        <w:jc w:val="center"/>
        <w:rPr>
          <w:rFonts w:ascii="Tahoma" w:hAnsi="Tahoma" w:cs="Tahoma"/>
          <w:b/>
          <w:bCs/>
          <w:color w:val="FF0000"/>
          <w:sz w:val="16"/>
          <w:szCs w:val="16"/>
        </w:rPr>
      </w:pPr>
      <w:r w:rsidRPr="00FF1FBA">
        <w:rPr>
          <w:rFonts w:ascii="Tahoma" w:hAnsi="Tahoma" w:cs="Tahoma"/>
          <w:b/>
          <w:bCs/>
          <w:color w:val="FF0000"/>
          <w:sz w:val="16"/>
          <w:szCs w:val="16"/>
        </w:rPr>
        <w:t>TARIFFE</w:t>
      </w:r>
      <w:r w:rsidR="006D7AAE" w:rsidRPr="00FF1FBA">
        <w:rPr>
          <w:rFonts w:ascii="Tahoma" w:hAnsi="Tahoma" w:cs="Tahoma"/>
          <w:b/>
          <w:bCs/>
          <w:color w:val="FF0000"/>
          <w:sz w:val="16"/>
          <w:szCs w:val="16"/>
        </w:rPr>
        <w:t xml:space="preserve"> S </w:t>
      </w:r>
      <w:r w:rsidRPr="00FF1FBA">
        <w:rPr>
          <w:rFonts w:ascii="Tahoma" w:hAnsi="Tahoma" w:cs="Tahoma"/>
          <w:b/>
          <w:bCs/>
          <w:color w:val="FF0000"/>
          <w:sz w:val="16"/>
          <w:szCs w:val="16"/>
        </w:rPr>
        <w:t>SOGGETTE A DISPONIBILITA’ LIMITATA</w:t>
      </w:r>
      <w:r w:rsidR="006D7AAE" w:rsidRPr="00FF1FBA">
        <w:rPr>
          <w:rFonts w:ascii="Tahoma" w:hAnsi="Tahoma" w:cs="Tahoma"/>
          <w:b/>
          <w:bCs/>
          <w:color w:val="FF0000"/>
          <w:sz w:val="16"/>
          <w:szCs w:val="16"/>
        </w:rPr>
        <w:t xml:space="preserve"> E DA RICONFERMARE IN SEDE DI PRENOTAZIONE</w:t>
      </w:r>
    </w:p>
    <w:p w14:paraId="4A798D3C" w14:textId="77777777" w:rsidR="001327F1" w:rsidRDefault="001327F1" w:rsidP="00170C2D">
      <w:pPr>
        <w:jc w:val="center"/>
        <w:rPr>
          <w:rFonts w:ascii="Tahoma" w:hAnsi="Tahoma" w:cs="Tahoma"/>
          <w:b/>
          <w:bCs/>
          <w:color w:val="FF0000"/>
          <w:sz w:val="16"/>
          <w:szCs w:val="16"/>
        </w:rPr>
      </w:pPr>
    </w:p>
    <w:p w14:paraId="56310916" w14:textId="77777777" w:rsidR="00542BE5" w:rsidRDefault="00542BE5" w:rsidP="00170C2D">
      <w:pPr>
        <w:jc w:val="center"/>
        <w:rPr>
          <w:rFonts w:ascii="Tahoma" w:hAnsi="Tahoma" w:cs="Tahoma"/>
          <w:b/>
          <w:bCs/>
          <w:color w:val="FF0000"/>
          <w:sz w:val="16"/>
          <w:szCs w:val="16"/>
        </w:rPr>
      </w:pPr>
    </w:p>
    <w:p w14:paraId="3D2C0324" w14:textId="77777777" w:rsidR="00542BE5" w:rsidRPr="00542BE5" w:rsidRDefault="00542BE5" w:rsidP="00542BE5">
      <w:pPr>
        <w:jc w:val="center"/>
        <w:rPr>
          <w:rFonts w:ascii="Tahoma" w:hAnsi="Tahoma" w:cs="Tahoma"/>
          <w:b/>
          <w:bCs/>
          <w:color w:val="44546A" w:themeColor="text2"/>
          <w:sz w:val="16"/>
          <w:szCs w:val="16"/>
          <w:highlight w:val="yellow"/>
        </w:rPr>
      </w:pPr>
      <w:r w:rsidRPr="00542BE5">
        <w:rPr>
          <w:rFonts w:ascii="Tahoma" w:hAnsi="Tahoma" w:cs="Tahoma"/>
          <w:b/>
          <w:bCs/>
          <w:color w:val="44546A" w:themeColor="text2"/>
          <w:sz w:val="16"/>
          <w:szCs w:val="16"/>
          <w:highlight w:val="yellow"/>
        </w:rPr>
        <w:t xml:space="preserve">PARTENZA SPECIALE CONFERMABILE AL RAGGIUNGIMENTO DI UN MINIMO DI 20 PARTECIPANTI </w:t>
      </w:r>
    </w:p>
    <w:p w14:paraId="70E60E6C" w14:textId="5C81431C" w:rsidR="00542BE5" w:rsidRPr="00542BE5" w:rsidRDefault="00542BE5" w:rsidP="00542BE5">
      <w:pPr>
        <w:jc w:val="center"/>
        <w:rPr>
          <w:rFonts w:ascii="Tahoma" w:hAnsi="Tahoma" w:cs="Tahoma"/>
          <w:b/>
          <w:bCs/>
          <w:color w:val="44546A" w:themeColor="text2"/>
          <w:sz w:val="16"/>
          <w:szCs w:val="16"/>
        </w:rPr>
      </w:pPr>
      <w:r w:rsidRPr="00542BE5">
        <w:rPr>
          <w:rFonts w:ascii="Tahoma" w:hAnsi="Tahoma" w:cs="Tahoma"/>
          <w:b/>
          <w:bCs/>
          <w:color w:val="44546A" w:themeColor="text2"/>
          <w:sz w:val="16"/>
          <w:szCs w:val="16"/>
          <w:highlight w:val="yellow"/>
        </w:rPr>
        <w:t xml:space="preserve"> (NUMERO MASSIMO 26 PARTECIPANTI)</w:t>
      </w:r>
    </w:p>
    <w:p w14:paraId="7A5AE62A" w14:textId="77777777" w:rsidR="0056464E" w:rsidRPr="00304435" w:rsidRDefault="0056464E" w:rsidP="00304435">
      <w:pPr>
        <w:jc w:val="center"/>
        <w:rPr>
          <w:rFonts w:ascii="Tahoma" w:hAnsi="Tahoma" w:cs="Tahoma"/>
          <w:b/>
          <w:bCs/>
          <w:color w:val="44546A" w:themeColor="text2"/>
          <w:sz w:val="16"/>
          <w:szCs w:val="16"/>
        </w:rPr>
      </w:pPr>
    </w:p>
    <w:p w14:paraId="56A25C6C" w14:textId="77777777" w:rsidR="00304435" w:rsidRDefault="00304435" w:rsidP="00304435">
      <w:pPr>
        <w:contextualSpacing/>
        <w:jc w:val="center"/>
        <w:rPr>
          <w:rFonts w:ascii="Tahoma" w:eastAsiaTheme="minorHAnsi" w:hAnsi="Tahoma" w:cs="Tahoma"/>
          <w:b/>
          <w:bCs/>
          <w:color w:val="44546A" w:themeColor="text2"/>
          <w:sz w:val="14"/>
          <w:szCs w:val="14"/>
        </w:rPr>
      </w:pPr>
    </w:p>
    <w:p w14:paraId="24D5C2DB" w14:textId="74B21197" w:rsidR="003956CE" w:rsidRPr="003956CE" w:rsidRDefault="003956CE" w:rsidP="003956CE">
      <w:pPr>
        <w:rPr>
          <w:rFonts w:ascii="Tahoma" w:eastAsiaTheme="minorHAnsi" w:hAnsi="Tahoma" w:cs="Tahoma"/>
          <w:b/>
          <w:bCs/>
          <w:color w:val="44546A" w:themeColor="text2"/>
          <w:sz w:val="18"/>
          <w:szCs w:val="18"/>
        </w:rPr>
      </w:pPr>
      <w:r w:rsidRPr="003956CE">
        <w:rPr>
          <w:rFonts w:ascii="Tahoma" w:eastAsiaTheme="minorHAnsi" w:hAnsi="Tahoma" w:cs="Tahoma"/>
          <w:b/>
          <w:bCs/>
          <w:color w:val="44546A" w:themeColor="text2"/>
          <w:sz w:val="18"/>
          <w:szCs w:val="18"/>
        </w:rPr>
        <w:t>LA QUOTA</w:t>
      </w:r>
      <w:r>
        <w:rPr>
          <w:rFonts w:ascii="Tahoma" w:eastAsiaTheme="minorHAnsi" w:hAnsi="Tahoma" w:cs="Tahoma"/>
          <w:b/>
          <w:bCs/>
          <w:color w:val="44546A" w:themeColor="text2"/>
          <w:sz w:val="18"/>
          <w:szCs w:val="18"/>
        </w:rPr>
        <w:t xml:space="preserve"> PER PERSONA</w:t>
      </w:r>
      <w:r w:rsidRPr="003956CE">
        <w:rPr>
          <w:rFonts w:ascii="Tahoma" w:eastAsiaTheme="minorHAnsi" w:hAnsi="Tahoma" w:cs="Tahoma"/>
          <w:b/>
          <w:bCs/>
          <w:color w:val="44546A" w:themeColor="text2"/>
          <w:sz w:val="18"/>
          <w:szCs w:val="18"/>
        </w:rPr>
        <w:t xml:space="preserve"> INCLUDE:</w:t>
      </w:r>
      <w:r w:rsidRPr="003956CE">
        <w:rPr>
          <w:rFonts w:ascii="Tahoma" w:eastAsiaTheme="minorHAnsi" w:hAnsi="Tahoma" w:cs="Tahoma"/>
          <w:b/>
          <w:bCs/>
          <w:color w:val="44546A" w:themeColor="text2"/>
          <w:sz w:val="18"/>
          <w:szCs w:val="18"/>
        </w:rPr>
        <w:tab/>
      </w:r>
      <w:r w:rsidRPr="003956CE">
        <w:rPr>
          <w:rFonts w:ascii="Tahoma" w:eastAsiaTheme="minorHAnsi" w:hAnsi="Tahoma" w:cs="Tahoma"/>
          <w:b/>
          <w:bCs/>
          <w:color w:val="44546A" w:themeColor="text2"/>
          <w:sz w:val="18"/>
          <w:szCs w:val="18"/>
        </w:rPr>
        <w:tab/>
      </w:r>
      <w:r w:rsidRPr="003956CE">
        <w:rPr>
          <w:rFonts w:ascii="Tahoma" w:eastAsiaTheme="minorHAnsi" w:hAnsi="Tahoma" w:cs="Tahoma"/>
          <w:b/>
          <w:bCs/>
          <w:color w:val="44546A" w:themeColor="text2"/>
          <w:sz w:val="18"/>
          <w:szCs w:val="18"/>
        </w:rPr>
        <w:tab/>
      </w:r>
      <w:r w:rsidRPr="003956CE">
        <w:rPr>
          <w:rFonts w:ascii="Tahoma" w:eastAsiaTheme="minorHAnsi" w:hAnsi="Tahoma" w:cs="Tahoma"/>
          <w:b/>
          <w:bCs/>
          <w:color w:val="44546A" w:themeColor="text2"/>
          <w:sz w:val="18"/>
          <w:szCs w:val="18"/>
        </w:rPr>
        <w:tab/>
      </w:r>
      <w:r w:rsidRPr="003956CE">
        <w:rPr>
          <w:rFonts w:ascii="Tahoma" w:eastAsiaTheme="minorHAnsi" w:hAnsi="Tahoma" w:cs="Tahoma"/>
          <w:b/>
          <w:bCs/>
          <w:color w:val="44546A" w:themeColor="text2"/>
          <w:sz w:val="18"/>
          <w:szCs w:val="18"/>
        </w:rPr>
        <w:tab/>
      </w:r>
      <w:r w:rsidRPr="003956CE">
        <w:rPr>
          <w:rFonts w:ascii="Tahoma" w:eastAsiaTheme="minorHAnsi" w:hAnsi="Tahoma" w:cs="Tahoma"/>
          <w:b/>
          <w:bCs/>
          <w:color w:val="44546A" w:themeColor="text2"/>
          <w:sz w:val="18"/>
          <w:szCs w:val="18"/>
        </w:rPr>
        <w:tab/>
      </w:r>
    </w:p>
    <w:p w14:paraId="5753CDC5" w14:textId="77777777"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Voli di linea in classe economica Finnair con bagaglio in stiva ed in cabina</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4509F195" w14:textId="77777777"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5 pernottamenti in hotel della categoria indicata con trattamento di prima colazione</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2985B400" w14:textId="77777777"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1 cena pic-nic durante l'escursione Aurora Chase</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095739CC" w14:textId="77777777"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1 cena in Hotel a Helsinki</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7250F9C2" w14:textId="15FFF691"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Guida locale accompagnante parlante italiano per i giorni a </w:t>
      </w:r>
      <w:proofErr w:type="spellStart"/>
      <w:r w:rsidRPr="00542BE5">
        <w:rPr>
          <w:rFonts w:ascii="Tahoma" w:eastAsiaTheme="minorHAnsi" w:hAnsi="Tahoma" w:cs="Tahoma"/>
          <w:color w:val="44546A" w:themeColor="text2"/>
          <w:sz w:val="18"/>
          <w:szCs w:val="18"/>
        </w:rPr>
        <w:t>Tromsø</w:t>
      </w:r>
      <w:proofErr w:type="spellEnd"/>
      <w:r w:rsidRPr="00542BE5">
        <w:rPr>
          <w:rFonts w:ascii="Tahoma" w:eastAsiaTheme="minorHAnsi" w:hAnsi="Tahoma" w:cs="Tahoma"/>
          <w:color w:val="44546A" w:themeColor="text2"/>
          <w:sz w:val="18"/>
          <w:szCs w:val="18"/>
        </w:rPr>
        <w:t>/Norvegia e bus privato per tutti gli spostamenti</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278A7F97" w14:textId="77777777"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Escursioni come da programma sulla base di servizi condivisi</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074D7DEE" w14:textId="77777777"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Guida locale parlante italiano e bus per la visita di Helsinki (3ore)</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42E4BE2C" w14:textId="77777777" w:rsidR="00542BE5" w:rsidRPr="00542BE5" w:rsidRDefault="00542BE5" w:rsidP="00542BE5">
      <w:pPr>
        <w:rPr>
          <w:rFonts w:ascii="Tahoma" w:eastAsiaTheme="minorHAnsi" w:hAnsi="Tahoma" w:cs="Tahoma"/>
          <w:color w:val="44546A" w:themeColor="text2"/>
          <w:sz w:val="18"/>
          <w:szCs w:val="18"/>
        </w:rPr>
      </w:pPr>
      <w:r w:rsidRPr="00542BE5">
        <w:rPr>
          <w:rFonts w:ascii="Tahoma" w:eastAsiaTheme="minorHAnsi" w:hAnsi="Tahoma" w:cs="Tahoma"/>
          <w:color w:val="44546A" w:themeColor="text2"/>
          <w:sz w:val="18"/>
          <w:szCs w:val="18"/>
        </w:rPr>
        <w:t>• Assistenza di ufficio corrispondente in loco</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p>
    <w:p w14:paraId="22F897D3" w14:textId="5C6065FD" w:rsidR="003956CE" w:rsidRPr="00170C2D" w:rsidRDefault="00542BE5" w:rsidP="00542BE5">
      <w:pPr>
        <w:rPr>
          <w:rFonts w:ascii="Tahoma" w:hAnsi="Tahoma" w:cs="Tahoma"/>
          <w:color w:val="44546A" w:themeColor="text2"/>
          <w:sz w:val="18"/>
          <w:szCs w:val="18"/>
        </w:rPr>
      </w:pPr>
      <w:r w:rsidRPr="00542BE5">
        <w:rPr>
          <w:rFonts w:ascii="Tahoma" w:eastAsiaTheme="minorHAnsi" w:hAnsi="Tahoma" w:cs="Tahoma"/>
          <w:color w:val="44546A" w:themeColor="text2"/>
          <w:sz w:val="18"/>
          <w:szCs w:val="18"/>
        </w:rPr>
        <w:t>• Assicurazione medico-bagaglio.</w:t>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Pr="00542BE5">
        <w:rPr>
          <w:rFonts w:ascii="Tahoma" w:eastAsiaTheme="minorHAnsi" w:hAnsi="Tahoma" w:cs="Tahoma"/>
          <w:color w:val="44546A" w:themeColor="text2"/>
          <w:sz w:val="18"/>
          <w:szCs w:val="18"/>
        </w:rPr>
        <w:tab/>
      </w:r>
      <w:r w:rsidR="001327F1" w:rsidRPr="001327F1">
        <w:rPr>
          <w:rFonts w:ascii="Tahoma" w:eastAsiaTheme="minorHAnsi" w:hAnsi="Tahoma" w:cs="Tahoma"/>
          <w:color w:val="44546A" w:themeColor="text2"/>
          <w:sz w:val="18"/>
          <w:szCs w:val="18"/>
        </w:rPr>
        <w:tab/>
      </w:r>
      <w:r w:rsidR="001327F1" w:rsidRPr="001327F1">
        <w:rPr>
          <w:rFonts w:ascii="Tahoma" w:eastAsiaTheme="minorHAnsi" w:hAnsi="Tahoma" w:cs="Tahoma"/>
          <w:color w:val="44546A" w:themeColor="text2"/>
          <w:sz w:val="18"/>
          <w:szCs w:val="18"/>
        </w:rPr>
        <w:tab/>
      </w:r>
      <w:r w:rsidR="001327F1" w:rsidRPr="001327F1">
        <w:rPr>
          <w:rFonts w:ascii="Tahoma" w:eastAsiaTheme="minorHAnsi" w:hAnsi="Tahoma" w:cs="Tahoma"/>
          <w:color w:val="44546A" w:themeColor="text2"/>
          <w:sz w:val="18"/>
          <w:szCs w:val="18"/>
        </w:rPr>
        <w:tab/>
      </w:r>
      <w:r w:rsidR="001327F1" w:rsidRPr="001327F1">
        <w:rPr>
          <w:rFonts w:ascii="Tahoma" w:eastAsiaTheme="minorHAnsi" w:hAnsi="Tahoma" w:cs="Tahoma"/>
          <w:color w:val="44546A" w:themeColor="text2"/>
          <w:sz w:val="18"/>
          <w:szCs w:val="18"/>
        </w:rPr>
        <w:tab/>
      </w:r>
      <w:r w:rsidR="001327F1" w:rsidRPr="001327F1">
        <w:rPr>
          <w:rFonts w:ascii="Tahoma" w:eastAsiaTheme="minorHAnsi" w:hAnsi="Tahoma" w:cs="Tahoma"/>
          <w:color w:val="44546A" w:themeColor="text2"/>
          <w:sz w:val="18"/>
          <w:szCs w:val="18"/>
        </w:rPr>
        <w:tab/>
      </w:r>
      <w:r w:rsidR="00170C2D" w:rsidRPr="00170C2D">
        <w:rPr>
          <w:rFonts w:ascii="Tahoma" w:eastAsiaTheme="minorHAnsi" w:hAnsi="Tahoma" w:cs="Tahoma"/>
          <w:color w:val="44546A" w:themeColor="text2"/>
          <w:sz w:val="18"/>
          <w:szCs w:val="18"/>
        </w:rPr>
        <w:tab/>
      </w:r>
      <w:r w:rsidR="0056464E" w:rsidRPr="0056464E">
        <w:rPr>
          <w:rFonts w:ascii="Tahoma" w:eastAsiaTheme="minorHAnsi" w:hAnsi="Tahoma" w:cs="Tahoma"/>
          <w:color w:val="44546A" w:themeColor="text2"/>
          <w:sz w:val="18"/>
          <w:szCs w:val="18"/>
        </w:rPr>
        <w:tab/>
      </w:r>
      <w:r w:rsidR="0056464E" w:rsidRPr="0056464E">
        <w:rPr>
          <w:rFonts w:ascii="Tahoma" w:eastAsiaTheme="minorHAnsi" w:hAnsi="Tahoma" w:cs="Tahoma"/>
          <w:color w:val="44546A" w:themeColor="text2"/>
          <w:sz w:val="18"/>
          <w:szCs w:val="18"/>
        </w:rPr>
        <w:tab/>
      </w:r>
      <w:r w:rsidR="0056464E" w:rsidRPr="0056464E">
        <w:rPr>
          <w:rFonts w:ascii="Tahoma" w:eastAsiaTheme="minorHAnsi" w:hAnsi="Tahoma" w:cs="Tahoma"/>
          <w:color w:val="44546A" w:themeColor="text2"/>
          <w:sz w:val="18"/>
          <w:szCs w:val="18"/>
        </w:rPr>
        <w:tab/>
      </w:r>
      <w:r w:rsidR="000F3003" w:rsidRPr="003956CE">
        <w:rPr>
          <w:rFonts w:ascii="Tahoma" w:hAnsi="Tahoma" w:cs="Tahoma"/>
          <w:color w:val="44546A" w:themeColor="text2"/>
          <w:sz w:val="18"/>
          <w:szCs w:val="18"/>
        </w:rPr>
        <w:tab/>
      </w:r>
      <w:r w:rsidR="00304435" w:rsidRPr="003956CE">
        <w:rPr>
          <w:rFonts w:ascii="Tahoma" w:hAnsi="Tahoma" w:cs="Tahoma"/>
          <w:color w:val="44546A" w:themeColor="text2"/>
          <w:sz w:val="18"/>
          <w:szCs w:val="18"/>
        </w:rPr>
        <w:tab/>
      </w:r>
    </w:p>
    <w:p w14:paraId="577AE0E7" w14:textId="1EF7C977" w:rsidR="008C2DA8" w:rsidRPr="003956CE" w:rsidRDefault="008C2DA8" w:rsidP="008C2DA8">
      <w:pPr>
        <w:contextualSpacing/>
        <w:jc w:val="both"/>
        <w:textAlignment w:val="baseline"/>
        <w:rPr>
          <w:rFonts w:ascii="Tahoma" w:eastAsia="Times New Roman" w:hAnsi="Tahoma" w:cs="Tahoma"/>
          <w:color w:val="44546A" w:themeColor="text2"/>
          <w:sz w:val="18"/>
          <w:szCs w:val="18"/>
          <w:lang w:eastAsia="it-IT"/>
        </w:rPr>
      </w:pPr>
      <w:r w:rsidRPr="003956CE">
        <w:rPr>
          <w:rFonts w:ascii="Tahoma" w:eastAsia="Times New Roman" w:hAnsi="Tahoma" w:cs="Tahoma"/>
          <w:b/>
          <w:bCs/>
          <w:color w:val="44546A" w:themeColor="text2"/>
          <w:sz w:val="18"/>
          <w:szCs w:val="18"/>
          <w:lang w:eastAsia="it-IT"/>
        </w:rPr>
        <w:t>LA QUOTA NON COMPRENDE</w:t>
      </w:r>
      <w:r w:rsidRPr="003956CE">
        <w:rPr>
          <w:rFonts w:ascii="Tahoma" w:eastAsia="Times New Roman" w:hAnsi="Tahoma" w:cs="Tahoma"/>
          <w:color w:val="44546A" w:themeColor="text2"/>
          <w:sz w:val="18"/>
          <w:szCs w:val="18"/>
          <w:lang w:eastAsia="it-IT"/>
        </w:rPr>
        <w:t>:</w:t>
      </w:r>
    </w:p>
    <w:p w14:paraId="69F9E307" w14:textId="14B59EB8" w:rsidR="000F3003" w:rsidRPr="003956CE" w:rsidRDefault="000F3003" w:rsidP="000F3003">
      <w:pPr>
        <w:jc w:val="both"/>
        <w:textAlignment w:val="baseline"/>
        <w:rPr>
          <w:rFonts w:ascii="Tahoma" w:eastAsia="Times New Roman" w:hAnsi="Tahoma" w:cs="Tahoma"/>
          <w:color w:val="44546A" w:themeColor="text2"/>
          <w:sz w:val="18"/>
          <w:szCs w:val="18"/>
          <w:lang w:eastAsia="it-IT"/>
        </w:rPr>
      </w:pPr>
      <w:r w:rsidRPr="003956CE">
        <w:rPr>
          <w:rFonts w:ascii="Tahoma" w:eastAsia="Times New Roman" w:hAnsi="Tahoma" w:cs="Tahoma"/>
          <w:color w:val="44546A" w:themeColor="text2"/>
          <w:sz w:val="18"/>
          <w:szCs w:val="18"/>
          <w:lang w:eastAsia="it-IT"/>
        </w:rPr>
        <w:t>• Quota gestione pratica obbligatoria € 40 con inclusa assicurazione sanitaria</w:t>
      </w:r>
    </w:p>
    <w:p w14:paraId="08F6F2EB" w14:textId="25623263" w:rsidR="003956CE" w:rsidRPr="003956CE" w:rsidRDefault="003956CE" w:rsidP="000F3003">
      <w:pPr>
        <w:jc w:val="both"/>
        <w:textAlignment w:val="baseline"/>
        <w:rPr>
          <w:rFonts w:ascii="Tahoma" w:eastAsia="Times New Roman" w:hAnsi="Tahoma" w:cs="Tahoma"/>
          <w:color w:val="44546A" w:themeColor="text2"/>
          <w:sz w:val="18"/>
          <w:szCs w:val="18"/>
          <w:lang w:eastAsia="it-IT"/>
        </w:rPr>
      </w:pPr>
      <w:r w:rsidRPr="003956CE">
        <w:rPr>
          <w:rFonts w:ascii="Tahoma" w:eastAsia="Times New Roman" w:hAnsi="Tahoma" w:cs="Tahoma"/>
          <w:color w:val="44546A" w:themeColor="text2"/>
          <w:sz w:val="18"/>
          <w:szCs w:val="18"/>
          <w:lang w:eastAsia="it-IT"/>
        </w:rPr>
        <w:t xml:space="preserve">• Tasse aeroportuali € </w:t>
      </w:r>
      <w:r w:rsidR="00542BE5">
        <w:rPr>
          <w:rFonts w:ascii="Tahoma" w:eastAsia="Times New Roman" w:hAnsi="Tahoma" w:cs="Tahoma"/>
          <w:color w:val="44546A" w:themeColor="text2"/>
          <w:sz w:val="18"/>
          <w:szCs w:val="18"/>
          <w:lang w:eastAsia="it-IT"/>
        </w:rPr>
        <w:t>77</w:t>
      </w:r>
      <w:r w:rsidRPr="003956CE">
        <w:rPr>
          <w:rFonts w:ascii="Tahoma" w:eastAsia="Times New Roman" w:hAnsi="Tahoma" w:cs="Tahoma"/>
          <w:color w:val="44546A" w:themeColor="text2"/>
          <w:sz w:val="18"/>
          <w:szCs w:val="18"/>
          <w:lang w:eastAsia="it-IT"/>
        </w:rPr>
        <w:t xml:space="preserve"> a persona (importo soggetto a variazione senza preavviso)</w:t>
      </w:r>
    </w:p>
    <w:p w14:paraId="7AF23478" w14:textId="31874C8A" w:rsidR="000F3003" w:rsidRDefault="000F3003" w:rsidP="000F3003">
      <w:pPr>
        <w:jc w:val="both"/>
        <w:textAlignment w:val="baseline"/>
        <w:rPr>
          <w:rFonts w:ascii="Tahoma" w:eastAsia="Times New Roman" w:hAnsi="Tahoma" w:cs="Tahoma"/>
          <w:color w:val="44546A" w:themeColor="text2"/>
          <w:sz w:val="18"/>
          <w:szCs w:val="18"/>
          <w:lang w:eastAsia="it-IT"/>
        </w:rPr>
      </w:pPr>
      <w:r w:rsidRPr="003956CE">
        <w:rPr>
          <w:rFonts w:ascii="Tahoma" w:eastAsia="Times New Roman" w:hAnsi="Tahoma" w:cs="Tahoma"/>
          <w:color w:val="44546A" w:themeColor="text2"/>
          <w:sz w:val="18"/>
          <w:szCs w:val="18"/>
          <w:lang w:eastAsia="it-IT"/>
        </w:rPr>
        <w:t>• Assicurazione facoltativa contro annullamento pari al 4% del valore del viaggio</w:t>
      </w:r>
    </w:p>
    <w:p w14:paraId="02692239" w14:textId="77777777" w:rsidR="00542BE5" w:rsidRDefault="00FF1FBA" w:rsidP="00542BE5">
      <w:pPr>
        <w:jc w:val="both"/>
        <w:textAlignment w:val="baseline"/>
        <w:rPr>
          <w:rFonts w:ascii="Tahoma" w:eastAsia="Times New Roman" w:hAnsi="Tahoma" w:cs="Tahoma"/>
          <w:color w:val="44546A" w:themeColor="text2"/>
          <w:sz w:val="18"/>
          <w:szCs w:val="18"/>
          <w:lang w:eastAsia="it-IT"/>
        </w:rPr>
      </w:pPr>
      <w:r w:rsidRPr="00FF1FBA">
        <w:rPr>
          <w:rFonts w:ascii="Tahoma" w:eastAsia="Times New Roman" w:hAnsi="Tahoma" w:cs="Tahoma"/>
          <w:color w:val="44546A" w:themeColor="text2"/>
          <w:sz w:val="18"/>
          <w:szCs w:val="18"/>
          <w:lang w:eastAsia="it-IT"/>
        </w:rPr>
        <w:t>• Bevande ai pasti</w:t>
      </w:r>
      <w:r w:rsidRPr="00FF1FBA">
        <w:rPr>
          <w:rFonts w:ascii="Tahoma" w:eastAsia="Times New Roman" w:hAnsi="Tahoma" w:cs="Tahoma"/>
          <w:color w:val="44546A" w:themeColor="text2"/>
          <w:sz w:val="18"/>
          <w:szCs w:val="18"/>
          <w:lang w:eastAsia="it-IT"/>
        </w:rPr>
        <w:tab/>
      </w:r>
      <w:r w:rsidRPr="00FF1FBA">
        <w:rPr>
          <w:rFonts w:ascii="Tahoma" w:eastAsia="Times New Roman" w:hAnsi="Tahoma" w:cs="Tahoma"/>
          <w:color w:val="44546A" w:themeColor="text2"/>
          <w:sz w:val="18"/>
          <w:szCs w:val="18"/>
          <w:lang w:eastAsia="it-IT"/>
        </w:rPr>
        <w:tab/>
      </w:r>
      <w:r w:rsidRPr="00FF1FBA">
        <w:rPr>
          <w:rFonts w:ascii="Tahoma" w:eastAsia="Times New Roman" w:hAnsi="Tahoma" w:cs="Tahoma"/>
          <w:color w:val="44546A" w:themeColor="text2"/>
          <w:sz w:val="18"/>
          <w:szCs w:val="18"/>
          <w:lang w:eastAsia="it-IT"/>
        </w:rPr>
        <w:tab/>
      </w:r>
      <w:r w:rsidRPr="00FF1FBA">
        <w:rPr>
          <w:rFonts w:ascii="Tahoma" w:eastAsia="Times New Roman" w:hAnsi="Tahoma" w:cs="Tahoma"/>
          <w:color w:val="44546A" w:themeColor="text2"/>
          <w:sz w:val="18"/>
          <w:szCs w:val="18"/>
          <w:lang w:eastAsia="it-IT"/>
        </w:rPr>
        <w:tab/>
      </w:r>
      <w:r w:rsidRPr="00FF1FBA">
        <w:rPr>
          <w:rFonts w:ascii="Tahoma" w:eastAsia="Times New Roman" w:hAnsi="Tahoma" w:cs="Tahoma"/>
          <w:color w:val="44546A" w:themeColor="text2"/>
          <w:sz w:val="18"/>
          <w:szCs w:val="18"/>
          <w:lang w:eastAsia="it-IT"/>
        </w:rPr>
        <w:tab/>
      </w:r>
    </w:p>
    <w:p w14:paraId="26E911D0" w14:textId="28954AF3" w:rsidR="00542BE5" w:rsidRPr="00542BE5" w:rsidRDefault="00542BE5" w:rsidP="00542BE5">
      <w:pPr>
        <w:jc w:val="both"/>
        <w:textAlignment w:val="baseline"/>
        <w:rPr>
          <w:rFonts w:ascii="Tahoma" w:eastAsia="Times New Roman" w:hAnsi="Tahoma" w:cs="Tahoma"/>
          <w:color w:val="44546A" w:themeColor="text2"/>
          <w:sz w:val="18"/>
          <w:szCs w:val="18"/>
          <w:lang w:eastAsia="it-IT"/>
        </w:rPr>
      </w:pPr>
      <w:r w:rsidRPr="00542BE5">
        <w:rPr>
          <w:rFonts w:ascii="Tahoma" w:eastAsia="Times New Roman" w:hAnsi="Tahoma" w:cs="Tahoma"/>
          <w:color w:val="44546A" w:themeColor="text2"/>
          <w:sz w:val="18"/>
          <w:szCs w:val="18"/>
          <w:lang w:eastAsia="it-IT"/>
        </w:rPr>
        <w:t>• Facchinaggio</w:t>
      </w:r>
      <w:r w:rsidRPr="00542BE5">
        <w:rPr>
          <w:rFonts w:ascii="Tahoma" w:eastAsia="Times New Roman" w:hAnsi="Tahoma" w:cs="Tahoma"/>
          <w:color w:val="44546A" w:themeColor="text2"/>
          <w:sz w:val="18"/>
          <w:szCs w:val="18"/>
          <w:lang w:eastAsia="it-IT"/>
        </w:rPr>
        <w:tab/>
      </w:r>
    </w:p>
    <w:p w14:paraId="565D0D3C" w14:textId="77777777" w:rsidR="00542BE5" w:rsidRPr="00542BE5" w:rsidRDefault="00542BE5" w:rsidP="00542BE5">
      <w:pPr>
        <w:jc w:val="both"/>
        <w:textAlignment w:val="baseline"/>
        <w:rPr>
          <w:rFonts w:ascii="Tahoma" w:eastAsia="Times New Roman" w:hAnsi="Tahoma" w:cs="Tahoma"/>
          <w:color w:val="44546A" w:themeColor="text2"/>
          <w:sz w:val="18"/>
          <w:szCs w:val="18"/>
          <w:lang w:eastAsia="it-IT"/>
        </w:rPr>
      </w:pPr>
      <w:r w:rsidRPr="00542BE5">
        <w:rPr>
          <w:rFonts w:ascii="Tahoma" w:eastAsia="Times New Roman" w:hAnsi="Tahoma" w:cs="Tahoma"/>
          <w:color w:val="44546A" w:themeColor="text2"/>
          <w:sz w:val="18"/>
          <w:szCs w:val="18"/>
          <w:lang w:eastAsia="it-IT"/>
        </w:rPr>
        <w:t>• Mance per guida ed autista</w:t>
      </w:r>
      <w:r w:rsidRPr="00542BE5">
        <w:rPr>
          <w:rFonts w:ascii="Tahoma" w:eastAsia="Times New Roman" w:hAnsi="Tahoma" w:cs="Tahoma"/>
          <w:color w:val="44546A" w:themeColor="text2"/>
          <w:sz w:val="18"/>
          <w:szCs w:val="18"/>
          <w:lang w:eastAsia="it-IT"/>
        </w:rPr>
        <w:tab/>
      </w:r>
    </w:p>
    <w:p w14:paraId="4AD1AB3C" w14:textId="77777777" w:rsidR="00542BE5" w:rsidRPr="00542BE5" w:rsidRDefault="00542BE5" w:rsidP="00542BE5">
      <w:pPr>
        <w:jc w:val="both"/>
        <w:textAlignment w:val="baseline"/>
        <w:rPr>
          <w:rFonts w:ascii="Tahoma" w:eastAsia="Times New Roman" w:hAnsi="Tahoma" w:cs="Tahoma"/>
          <w:color w:val="44546A" w:themeColor="text2"/>
          <w:sz w:val="18"/>
          <w:szCs w:val="18"/>
          <w:lang w:eastAsia="it-IT"/>
        </w:rPr>
      </w:pPr>
      <w:r w:rsidRPr="00542BE5">
        <w:rPr>
          <w:rFonts w:ascii="Tahoma" w:eastAsia="Times New Roman" w:hAnsi="Tahoma" w:cs="Tahoma"/>
          <w:color w:val="44546A" w:themeColor="text2"/>
          <w:sz w:val="18"/>
          <w:szCs w:val="18"/>
          <w:lang w:eastAsia="it-IT"/>
        </w:rPr>
        <w:t>• Escursioni opzionali</w:t>
      </w:r>
      <w:r w:rsidRPr="00542BE5">
        <w:rPr>
          <w:rFonts w:ascii="Tahoma" w:eastAsia="Times New Roman" w:hAnsi="Tahoma" w:cs="Tahoma"/>
          <w:color w:val="44546A" w:themeColor="text2"/>
          <w:sz w:val="18"/>
          <w:szCs w:val="18"/>
          <w:lang w:eastAsia="it-IT"/>
        </w:rPr>
        <w:tab/>
      </w:r>
    </w:p>
    <w:p w14:paraId="68A300F9" w14:textId="77777777" w:rsidR="00542BE5" w:rsidRPr="00542BE5" w:rsidRDefault="00542BE5" w:rsidP="00542BE5">
      <w:pPr>
        <w:jc w:val="both"/>
        <w:textAlignment w:val="baseline"/>
        <w:rPr>
          <w:rFonts w:ascii="Tahoma" w:eastAsia="Times New Roman" w:hAnsi="Tahoma" w:cs="Tahoma"/>
          <w:color w:val="44546A" w:themeColor="text2"/>
          <w:sz w:val="18"/>
          <w:szCs w:val="18"/>
          <w:lang w:eastAsia="it-IT"/>
        </w:rPr>
      </w:pPr>
      <w:r w:rsidRPr="00542BE5">
        <w:rPr>
          <w:rFonts w:ascii="Tahoma" w:eastAsia="Times New Roman" w:hAnsi="Tahoma" w:cs="Tahoma"/>
          <w:color w:val="44546A" w:themeColor="text2"/>
          <w:sz w:val="18"/>
          <w:szCs w:val="18"/>
          <w:lang w:eastAsia="it-IT"/>
        </w:rPr>
        <w:t>• Extra in genere e/o di carattere personale</w:t>
      </w:r>
      <w:r w:rsidRPr="00542BE5">
        <w:rPr>
          <w:rFonts w:ascii="Tahoma" w:eastAsia="Times New Roman" w:hAnsi="Tahoma" w:cs="Tahoma"/>
          <w:color w:val="44546A" w:themeColor="text2"/>
          <w:sz w:val="18"/>
          <w:szCs w:val="18"/>
          <w:lang w:eastAsia="it-IT"/>
        </w:rPr>
        <w:tab/>
      </w:r>
    </w:p>
    <w:p w14:paraId="776881BA" w14:textId="72709EC3" w:rsidR="0056464E" w:rsidRDefault="00542BE5" w:rsidP="00542BE5">
      <w:pPr>
        <w:jc w:val="both"/>
        <w:textAlignment w:val="baseline"/>
        <w:rPr>
          <w:rFonts w:ascii="Tahoma" w:eastAsia="Times New Roman" w:hAnsi="Tahoma" w:cs="Tahoma"/>
          <w:color w:val="44546A" w:themeColor="text2"/>
          <w:sz w:val="18"/>
          <w:szCs w:val="18"/>
          <w:lang w:eastAsia="it-IT"/>
        </w:rPr>
      </w:pPr>
      <w:r w:rsidRPr="00542BE5">
        <w:rPr>
          <w:rFonts w:ascii="Tahoma" w:eastAsia="Times New Roman" w:hAnsi="Tahoma" w:cs="Tahoma"/>
          <w:color w:val="44546A" w:themeColor="text2"/>
          <w:sz w:val="18"/>
          <w:szCs w:val="18"/>
          <w:lang w:eastAsia="it-IT"/>
        </w:rPr>
        <w:t>• Quanto non espressamente indicato alla voce “La quota include”</w:t>
      </w:r>
    </w:p>
    <w:p w14:paraId="1F2F57D8" w14:textId="77777777" w:rsidR="00542BE5" w:rsidRDefault="00542BE5" w:rsidP="00542BE5">
      <w:pPr>
        <w:jc w:val="both"/>
        <w:textAlignment w:val="baseline"/>
        <w:rPr>
          <w:rFonts w:ascii="Tahoma" w:eastAsia="Times New Roman" w:hAnsi="Tahoma" w:cs="Tahoma"/>
          <w:b/>
          <w:color w:val="44546A" w:themeColor="text2"/>
          <w:sz w:val="18"/>
          <w:szCs w:val="18"/>
          <w:lang w:eastAsia="it-IT"/>
        </w:rPr>
      </w:pPr>
    </w:p>
    <w:p w14:paraId="52AE3F76" w14:textId="0C5B5F88" w:rsidR="00542BE5" w:rsidRPr="00542BE5" w:rsidRDefault="00542BE5" w:rsidP="00542BE5">
      <w:pPr>
        <w:jc w:val="both"/>
        <w:textAlignment w:val="baseline"/>
        <w:rPr>
          <w:rFonts w:ascii="Tahoma" w:eastAsia="Times New Roman" w:hAnsi="Tahoma" w:cs="Tahoma"/>
          <w:b/>
          <w:color w:val="44546A" w:themeColor="text2"/>
          <w:sz w:val="18"/>
          <w:szCs w:val="18"/>
          <w:lang w:eastAsia="it-IT"/>
        </w:rPr>
      </w:pPr>
      <w:r w:rsidRPr="00542BE5">
        <w:rPr>
          <w:rFonts w:ascii="Tahoma" w:eastAsia="Times New Roman" w:hAnsi="Tahoma" w:cs="Tahoma"/>
          <w:b/>
          <w:color w:val="44546A" w:themeColor="text2"/>
          <w:sz w:val="18"/>
          <w:szCs w:val="18"/>
          <w:lang w:eastAsia="it-IT"/>
        </w:rPr>
        <w:t>In supplemento:</w:t>
      </w:r>
      <w:r w:rsidRPr="00542BE5">
        <w:rPr>
          <w:rFonts w:ascii="Tahoma" w:eastAsia="Times New Roman" w:hAnsi="Tahoma" w:cs="Tahoma"/>
          <w:b/>
          <w:color w:val="44546A" w:themeColor="text2"/>
          <w:sz w:val="18"/>
          <w:szCs w:val="18"/>
          <w:lang w:eastAsia="it-IT"/>
        </w:rPr>
        <w:tab/>
      </w:r>
    </w:p>
    <w:p w14:paraId="01C5790C" w14:textId="286C993C" w:rsidR="00542BE5" w:rsidRPr="00542BE5" w:rsidRDefault="00542BE5" w:rsidP="00542BE5">
      <w:pPr>
        <w:jc w:val="both"/>
        <w:textAlignment w:val="baseline"/>
        <w:rPr>
          <w:rFonts w:ascii="Tahoma" w:eastAsia="Times New Roman" w:hAnsi="Tahoma" w:cs="Tahoma"/>
          <w:bCs/>
          <w:color w:val="44546A" w:themeColor="text2"/>
          <w:sz w:val="18"/>
          <w:szCs w:val="18"/>
          <w:lang w:eastAsia="it-IT"/>
        </w:rPr>
      </w:pPr>
      <w:r w:rsidRPr="00542BE5">
        <w:rPr>
          <w:rFonts w:ascii="Tahoma" w:eastAsia="Times New Roman" w:hAnsi="Tahoma" w:cs="Tahoma"/>
          <w:bCs/>
          <w:color w:val="44546A" w:themeColor="text2"/>
          <w:sz w:val="18"/>
          <w:szCs w:val="18"/>
          <w:lang w:eastAsia="it-IT"/>
        </w:rPr>
        <w:t xml:space="preserve">Escursione facoltativa: </w:t>
      </w:r>
      <w:proofErr w:type="spellStart"/>
      <w:r w:rsidRPr="00542BE5">
        <w:rPr>
          <w:rFonts w:ascii="Tahoma" w:eastAsia="Times New Roman" w:hAnsi="Tahoma" w:cs="Tahoma"/>
          <w:bCs/>
          <w:color w:val="44546A" w:themeColor="text2"/>
          <w:sz w:val="18"/>
          <w:szCs w:val="18"/>
          <w:lang w:eastAsia="it-IT"/>
        </w:rPr>
        <w:t>Arctic</w:t>
      </w:r>
      <w:proofErr w:type="spellEnd"/>
      <w:r w:rsidRPr="00542BE5">
        <w:rPr>
          <w:rFonts w:ascii="Tahoma" w:eastAsia="Times New Roman" w:hAnsi="Tahoma" w:cs="Tahoma"/>
          <w:bCs/>
          <w:color w:val="44546A" w:themeColor="text2"/>
          <w:sz w:val="18"/>
          <w:szCs w:val="18"/>
          <w:lang w:eastAsia="it-IT"/>
        </w:rPr>
        <w:t xml:space="preserve"> </w:t>
      </w:r>
      <w:proofErr w:type="spellStart"/>
      <w:r w:rsidRPr="00542BE5">
        <w:rPr>
          <w:rFonts w:ascii="Tahoma" w:eastAsia="Times New Roman" w:hAnsi="Tahoma" w:cs="Tahoma"/>
          <w:bCs/>
          <w:color w:val="44546A" w:themeColor="text2"/>
          <w:sz w:val="18"/>
          <w:szCs w:val="18"/>
          <w:lang w:eastAsia="it-IT"/>
        </w:rPr>
        <w:t>Fjord</w:t>
      </w:r>
      <w:proofErr w:type="spellEnd"/>
      <w:r w:rsidRPr="00542BE5">
        <w:rPr>
          <w:rFonts w:ascii="Tahoma" w:eastAsia="Times New Roman" w:hAnsi="Tahoma" w:cs="Tahoma"/>
          <w:bCs/>
          <w:color w:val="44546A" w:themeColor="text2"/>
          <w:sz w:val="18"/>
          <w:szCs w:val="18"/>
          <w:lang w:eastAsia="it-IT"/>
        </w:rPr>
        <w:t xml:space="preserve"> Cruise   € 200 a persona</w:t>
      </w:r>
      <w:r w:rsidRPr="00542BE5">
        <w:rPr>
          <w:rFonts w:ascii="Tahoma" w:eastAsia="Times New Roman" w:hAnsi="Tahoma" w:cs="Tahoma"/>
          <w:bCs/>
          <w:color w:val="44546A" w:themeColor="text2"/>
          <w:sz w:val="18"/>
          <w:szCs w:val="18"/>
          <w:lang w:eastAsia="it-IT"/>
        </w:rPr>
        <w:tab/>
      </w:r>
    </w:p>
    <w:p w14:paraId="088CF743" w14:textId="3E3B3D9F" w:rsidR="00542BE5" w:rsidRPr="00542BE5" w:rsidRDefault="00542BE5" w:rsidP="00542BE5">
      <w:pPr>
        <w:jc w:val="both"/>
        <w:textAlignment w:val="baseline"/>
        <w:rPr>
          <w:rFonts w:ascii="Tahoma" w:eastAsia="Times New Roman" w:hAnsi="Tahoma" w:cs="Tahoma"/>
          <w:bCs/>
          <w:color w:val="44546A" w:themeColor="text2"/>
          <w:sz w:val="18"/>
          <w:szCs w:val="18"/>
          <w:lang w:eastAsia="it-IT"/>
        </w:rPr>
      </w:pPr>
      <w:r w:rsidRPr="00542BE5">
        <w:rPr>
          <w:rFonts w:ascii="Tahoma" w:eastAsia="Times New Roman" w:hAnsi="Tahoma" w:cs="Tahoma"/>
          <w:bCs/>
          <w:color w:val="44546A" w:themeColor="text2"/>
          <w:sz w:val="18"/>
          <w:szCs w:val="18"/>
          <w:lang w:eastAsia="it-IT"/>
        </w:rPr>
        <w:t>Mezza pensione (cene) per i giorni 1°/2°/4</w:t>
      </w:r>
      <w:proofErr w:type="gramStart"/>
      <w:r w:rsidRPr="00542BE5">
        <w:rPr>
          <w:rFonts w:ascii="Tahoma" w:eastAsia="Times New Roman" w:hAnsi="Tahoma" w:cs="Tahoma"/>
          <w:bCs/>
          <w:color w:val="44546A" w:themeColor="text2"/>
          <w:sz w:val="18"/>
          <w:szCs w:val="18"/>
          <w:lang w:eastAsia="it-IT"/>
        </w:rPr>
        <w:t>°</w:t>
      </w:r>
      <w:r>
        <w:rPr>
          <w:rFonts w:ascii="Tahoma" w:eastAsia="Times New Roman" w:hAnsi="Tahoma" w:cs="Tahoma"/>
          <w:bCs/>
          <w:color w:val="44546A" w:themeColor="text2"/>
          <w:sz w:val="18"/>
          <w:szCs w:val="18"/>
          <w:lang w:eastAsia="it-IT"/>
        </w:rPr>
        <w:t>:</w:t>
      </w:r>
      <w:r w:rsidRPr="00542BE5">
        <w:rPr>
          <w:rFonts w:ascii="Tahoma" w:eastAsia="Times New Roman" w:hAnsi="Tahoma" w:cs="Tahoma"/>
          <w:bCs/>
          <w:color w:val="44546A" w:themeColor="text2"/>
          <w:sz w:val="18"/>
          <w:szCs w:val="18"/>
          <w:lang w:eastAsia="it-IT"/>
        </w:rPr>
        <w:t>  €</w:t>
      </w:r>
      <w:proofErr w:type="gramEnd"/>
      <w:r w:rsidRPr="00542BE5">
        <w:rPr>
          <w:rFonts w:ascii="Tahoma" w:eastAsia="Times New Roman" w:hAnsi="Tahoma" w:cs="Tahoma"/>
          <w:bCs/>
          <w:color w:val="44546A" w:themeColor="text2"/>
          <w:sz w:val="18"/>
          <w:szCs w:val="18"/>
          <w:lang w:eastAsia="it-IT"/>
        </w:rPr>
        <w:t xml:space="preserve"> 210 a persona</w:t>
      </w:r>
      <w:r w:rsidRPr="00542BE5">
        <w:rPr>
          <w:rFonts w:ascii="Tahoma" w:eastAsia="Times New Roman" w:hAnsi="Tahoma" w:cs="Tahoma"/>
          <w:bCs/>
          <w:color w:val="44546A" w:themeColor="text2"/>
          <w:sz w:val="18"/>
          <w:szCs w:val="18"/>
          <w:lang w:eastAsia="it-IT"/>
        </w:rPr>
        <w:tab/>
      </w:r>
    </w:p>
    <w:p w14:paraId="67A4D7A5" w14:textId="77777777" w:rsidR="00542BE5" w:rsidRDefault="00542BE5" w:rsidP="00542BE5">
      <w:pPr>
        <w:jc w:val="both"/>
        <w:textAlignment w:val="baseline"/>
        <w:rPr>
          <w:rFonts w:ascii="Tahoma" w:eastAsia="Times New Roman" w:hAnsi="Tahoma" w:cs="Tahoma"/>
          <w:b/>
          <w:color w:val="44546A" w:themeColor="text2"/>
          <w:sz w:val="18"/>
          <w:szCs w:val="18"/>
          <w:lang w:eastAsia="it-IT"/>
        </w:rPr>
      </w:pPr>
    </w:p>
    <w:tbl>
      <w:tblPr>
        <w:tblW w:w="5000" w:type="pct"/>
        <w:tblCellMar>
          <w:left w:w="70" w:type="dxa"/>
          <w:right w:w="70" w:type="dxa"/>
        </w:tblCellMar>
        <w:tblLook w:val="04A0" w:firstRow="1" w:lastRow="0" w:firstColumn="1" w:lastColumn="0" w:noHBand="0" w:noVBand="1"/>
      </w:tblPr>
      <w:tblGrid>
        <w:gridCol w:w="4130"/>
        <w:gridCol w:w="5199"/>
        <w:gridCol w:w="1444"/>
      </w:tblGrid>
      <w:tr w:rsidR="00542BE5" w:rsidRPr="00542BE5" w14:paraId="2BE41BEF" w14:textId="77777777" w:rsidTr="00542BE5">
        <w:trPr>
          <w:trHeight w:val="300"/>
        </w:trPr>
        <w:tc>
          <w:tcPr>
            <w:tcW w:w="1917" w:type="pct"/>
            <w:tcBorders>
              <w:top w:val="nil"/>
              <w:left w:val="nil"/>
              <w:bottom w:val="nil"/>
              <w:right w:val="nil"/>
            </w:tcBorders>
            <w:shd w:val="clear" w:color="auto" w:fill="auto"/>
            <w:noWrap/>
            <w:vAlign w:val="bottom"/>
            <w:hideMark/>
          </w:tcPr>
          <w:p w14:paraId="49E5A9EA" w14:textId="7DAAAA61" w:rsidR="00542BE5" w:rsidRPr="00542BE5" w:rsidRDefault="00542BE5" w:rsidP="00542BE5">
            <w:pPr>
              <w:jc w:val="center"/>
              <w:rPr>
                <w:rFonts w:ascii="Corbel" w:eastAsia="Times New Roman" w:hAnsi="Corbel" w:cs="Calibri"/>
                <w:b/>
                <w:bCs/>
                <w:color w:val="0070C0"/>
                <w:sz w:val="21"/>
                <w:szCs w:val="21"/>
                <w:lang w:eastAsia="it-IT"/>
              </w:rPr>
            </w:pPr>
          </w:p>
        </w:tc>
        <w:tc>
          <w:tcPr>
            <w:tcW w:w="2413" w:type="pct"/>
            <w:tcBorders>
              <w:top w:val="nil"/>
              <w:left w:val="nil"/>
              <w:bottom w:val="nil"/>
              <w:right w:val="nil"/>
            </w:tcBorders>
            <w:shd w:val="clear" w:color="auto" w:fill="auto"/>
            <w:noWrap/>
            <w:vAlign w:val="bottom"/>
            <w:hideMark/>
          </w:tcPr>
          <w:p w14:paraId="0AB45E76" w14:textId="760786EA" w:rsidR="00542BE5" w:rsidRPr="00542BE5" w:rsidRDefault="00542BE5" w:rsidP="00542BE5">
            <w:pPr>
              <w:rPr>
                <w:rFonts w:ascii="Corbel" w:eastAsia="Times New Roman" w:hAnsi="Corbel" w:cs="Calibri"/>
                <w:b/>
                <w:bCs/>
                <w:color w:val="44546A" w:themeColor="text2"/>
                <w:sz w:val="21"/>
                <w:szCs w:val="21"/>
                <w:lang w:eastAsia="it-IT"/>
              </w:rPr>
            </w:pPr>
            <w:r w:rsidRPr="00542BE5">
              <w:rPr>
                <w:rFonts w:ascii="Corbel" w:eastAsia="Times New Roman" w:hAnsi="Corbel" w:cs="Calibri"/>
                <w:b/>
                <w:bCs/>
                <w:color w:val="44546A" w:themeColor="text2"/>
                <w:sz w:val="21"/>
                <w:szCs w:val="21"/>
                <w:lang w:eastAsia="it-IT"/>
              </w:rPr>
              <w:t>HOTEL PREVISTI O SIMILARI</w:t>
            </w:r>
          </w:p>
        </w:tc>
        <w:tc>
          <w:tcPr>
            <w:tcW w:w="670" w:type="pct"/>
            <w:tcBorders>
              <w:top w:val="nil"/>
              <w:left w:val="nil"/>
              <w:bottom w:val="nil"/>
              <w:right w:val="nil"/>
            </w:tcBorders>
            <w:shd w:val="clear" w:color="auto" w:fill="auto"/>
            <w:noWrap/>
            <w:vAlign w:val="bottom"/>
            <w:hideMark/>
          </w:tcPr>
          <w:p w14:paraId="44989049" w14:textId="77777777" w:rsidR="00542BE5" w:rsidRPr="00542BE5" w:rsidRDefault="00542BE5" w:rsidP="00542BE5">
            <w:pPr>
              <w:rPr>
                <w:rFonts w:ascii="Times New Roman" w:eastAsia="Times New Roman" w:hAnsi="Times New Roman" w:cs="Times New Roman"/>
                <w:sz w:val="20"/>
                <w:szCs w:val="20"/>
                <w:lang w:eastAsia="it-IT"/>
              </w:rPr>
            </w:pPr>
          </w:p>
        </w:tc>
      </w:tr>
      <w:tr w:rsidR="00542BE5" w:rsidRPr="00542BE5" w14:paraId="60DA828E" w14:textId="77777777" w:rsidTr="00542BE5">
        <w:trPr>
          <w:trHeight w:val="288"/>
        </w:trPr>
        <w:tc>
          <w:tcPr>
            <w:tcW w:w="1917" w:type="pct"/>
            <w:tcBorders>
              <w:top w:val="single" w:sz="8" w:space="0" w:color="auto"/>
              <w:left w:val="single" w:sz="8" w:space="0" w:color="auto"/>
              <w:bottom w:val="single" w:sz="4" w:space="0" w:color="auto"/>
              <w:right w:val="nil"/>
            </w:tcBorders>
            <w:shd w:val="clear" w:color="auto" w:fill="44546A" w:themeFill="text2"/>
            <w:noWrap/>
            <w:vAlign w:val="bottom"/>
            <w:hideMark/>
          </w:tcPr>
          <w:p w14:paraId="69106A60" w14:textId="77777777" w:rsidR="00542BE5" w:rsidRPr="00542BE5" w:rsidRDefault="00542BE5" w:rsidP="00542BE5">
            <w:pPr>
              <w:jc w:val="center"/>
              <w:rPr>
                <w:rFonts w:ascii="Corbel" w:eastAsia="Times New Roman" w:hAnsi="Corbel" w:cs="Calibri"/>
                <w:b/>
                <w:bCs/>
                <w:color w:val="FFFFFF" w:themeColor="background1"/>
                <w:sz w:val="21"/>
                <w:szCs w:val="21"/>
                <w:lang w:eastAsia="it-IT"/>
              </w:rPr>
            </w:pPr>
            <w:r w:rsidRPr="00542BE5">
              <w:rPr>
                <w:rFonts w:ascii="Corbel" w:eastAsia="Times New Roman" w:hAnsi="Corbel" w:cs="Calibri"/>
                <w:b/>
                <w:bCs/>
                <w:color w:val="FFFFFF" w:themeColor="background1"/>
                <w:sz w:val="21"/>
                <w:szCs w:val="21"/>
                <w:lang w:eastAsia="it-IT"/>
              </w:rPr>
              <w:t>CITTA'</w:t>
            </w:r>
          </w:p>
        </w:tc>
        <w:tc>
          <w:tcPr>
            <w:tcW w:w="2413" w:type="pct"/>
            <w:tcBorders>
              <w:top w:val="single" w:sz="8" w:space="0" w:color="auto"/>
              <w:left w:val="single" w:sz="4" w:space="0" w:color="auto"/>
              <w:bottom w:val="single" w:sz="4" w:space="0" w:color="auto"/>
              <w:right w:val="single" w:sz="8" w:space="0" w:color="auto"/>
            </w:tcBorders>
            <w:shd w:val="clear" w:color="auto" w:fill="44546A" w:themeFill="text2"/>
            <w:noWrap/>
            <w:vAlign w:val="bottom"/>
            <w:hideMark/>
          </w:tcPr>
          <w:p w14:paraId="35CDDAD0" w14:textId="77777777" w:rsidR="00542BE5" w:rsidRPr="00542BE5" w:rsidRDefault="00542BE5" w:rsidP="00542BE5">
            <w:pPr>
              <w:jc w:val="center"/>
              <w:rPr>
                <w:rFonts w:ascii="Corbel" w:eastAsia="Times New Roman" w:hAnsi="Corbel" w:cs="Calibri"/>
                <w:b/>
                <w:bCs/>
                <w:color w:val="FFFFFF" w:themeColor="background1"/>
                <w:sz w:val="21"/>
                <w:szCs w:val="21"/>
                <w:lang w:eastAsia="it-IT"/>
              </w:rPr>
            </w:pPr>
            <w:r w:rsidRPr="00542BE5">
              <w:rPr>
                <w:rFonts w:ascii="Corbel" w:eastAsia="Times New Roman" w:hAnsi="Corbel" w:cs="Calibri"/>
                <w:b/>
                <w:bCs/>
                <w:color w:val="FFFFFF" w:themeColor="background1"/>
                <w:sz w:val="21"/>
                <w:szCs w:val="21"/>
                <w:lang w:eastAsia="it-IT"/>
              </w:rPr>
              <w:t>CAT. SUPERIOR</w:t>
            </w:r>
          </w:p>
        </w:tc>
        <w:tc>
          <w:tcPr>
            <w:tcW w:w="670" w:type="pct"/>
            <w:tcBorders>
              <w:top w:val="single" w:sz="8" w:space="0" w:color="auto"/>
              <w:left w:val="single" w:sz="4" w:space="0" w:color="auto"/>
              <w:bottom w:val="single" w:sz="4" w:space="0" w:color="auto"/>
              <w:right w:val="single" w:sz="8" w:space="0" w:color="auto"/>
            </w:tcBorders>
            <w:shd w:val="clear" w:color="auto" w:fill="44546A" w:themeFill="text2"/>
            <w:noWrap/>
            <w:vAlign w:val="bottom"/>
            <w:hideMark/>
          </w:tcPr>
          <w:p w14:paraId="355033A8" w14:textId="77777777" w:rsidR="00542BE5" w:rsidRPr="00542BE5" w:rsidRDefault="00542BE5" w:rsidP="00542BE5">
            <w:pPr>
              <w:jc w:val="center"/>
              <w:rPr>
                <w:rFonts w:ascii="Corbel" w:eastAsia="Times New Roman" w:hAnsi="Corbel" w:cs="Calibri"/>
                <w:b/>
                <w:bCs/>
                <w:color w:val="FFFFFF" w:themeColor="background1"/>
                <w:sz w:val="21"/>
                <w:szCs w:val="21"/>
                <w:lang w:eastAsia="it-IT"/>
              </w:rPr>
            </w:pPr>
            <w:r w:rsidRPr="00542BE5">
              <w:rPr>
                <w:rFonts w:ascii="Corbel" w:eastAsia="Times New Roman" w:hAnsi="Corbel" w:cs="Calibri"/>
                <w:b/>
                <w:bCs/>
                <w:color w:val="FFFFFF" w:themeColor="background1"/>
                <w:sz w:val="21"/>
                <w:szCs w:val="21"/>
                <w:lang w:eastAsia="it-IT"/>
              </w:rPr>
              <w:t>NOTTI</w:t>
            </w:r>
          </w:p>
        </w:tc>
      </w:tr>
      <w:tr w:rsidR="00542BE5" w:rsidRPr="00542BE5" w14:paraId="4C57D20A" w14:textId="77777777" w:rsidTr="00542BE5">
        <w:trPr>
          <w:trHeight w:val="288"/>
        </w:trPr>
        <w:tc>
          <w:tcPr>
            <w:tcW w:w="1917" w:type="pct"/>
            <w:tcBorders>
              <w:top w:val="single" w:sz="4" w:space="0" w:color="auto"/>
              <w:left w:val="single" w:sz="8" w:space="0" w:color="auto"/>
              <w:bottom w:val="single" w:sz="4" w:space="0" w:color="auto"/>
              <w:right w:val="nil"/>
            </w:tcBorders>
            <w:shd w:val="clear" w:color="auto" w:fill="44546A" w:themeFill="text2"/>
            <w:noWrap/>
            <w:vAlign w:val="bottom"/>
            <w:hideMark/>
          </w:tcPr>
          <w:p w14:paraId="39CF6936" w14:textId="77777777" w:rsidR="00542BE5" w:rsidRPr="00542BE5" w:rsidRDefault="00542BE5" w:rsidP="00542BE5">
            <w:pPr>
              <w:jc w:val="center"/>
              <w:rPr>
                <w:rFonts w:ascii="Corbel" w:eastAsia="Times New Roman" w:hAnsi="Corbel" w:cs="Calibri"/>
                <w:b/>
                <w:bCs/>
                <w:color w:val="FFFFFF" w:themeColor="background1"/>
                <w:sz w:val="21"/>
                <w:szCs w:val="21"/>
                <w:lang w:eastAsia="it-IT"/>
              </w:rPr>
            </w:pPr>
            <w:r w:rsidRPr="00542BE5">
              <w:rPr>
                <w:rFonts w:ascii="Corbel" w:eastAsia="Times New Roman" w:hAnsi="Corbel" w:cs="Calibri"/>
                <w:b/>
                <w:bCs/>
                <w:color w:val="FFFFFF" w:themeColor="background1"/>
                <w:sz w:val="21"/>
                <w:szCs w:val="21"/>
                <w:lang w:eastAsia="it-IT"/>
              </w:rPr>
              <w:t>TROMSO</w:t>
            </w:r>
          </w:p>
        </w:tc>
        <w:tc>
          <w:tcPr>
            <w:tcW w:w="2413" w:type="pct"/>
            <w:tcBorders>
              <w:top w:val="nil"/>
              <w:left w:val="single" w:sz="4" w:space="0" w:color="auto"/>
              <w:bottom w:val="single" w:sz="4" w:space="0" w:color="auto"/>
              <w:right w:val="single" w:sz="8" w:space="0" w:color="auto"/>
            </w:tcBorders>
            <w:shd w:val="clear" w:color="auto" w:fill="44546A" w:themeFill="text2"/>
            <w:noWrap/>
            <w:vAlign w:val="bottom"/>
            <w:hideMark/>
          </w:tcPr>
          <w:p w14:paraId="65041E79" w14:textId="77777777" w:rsidR="00542BE5" w:rsidRPr="00542BE5" w:rsidRDefault="00542BE5" w:rsidP="00542BE5">
            <w:pPr>
              <w:jc w:val="center"/>
              <w:rPr>
                <w:rFonts w:ascii="Corbel" w:eastAsia="Times New Roman" w:hAnsi="Corbel" w:cs="Calibri"/>
                <w:color w:val="FFFFFF" w:themeColor="background1"/>
                <w:sz w:val="21"/>
                <w:szCs w:val="21"/>
                <w:lang w:eastAsia="it-IT"/>
              </w:rPr>
            </w:pPr>
            <w:proofErr w:type="spellStart"/>
            <w:r w:rsidRPr="00542BE5">
              <w:rPr>
                <w:rFonts w:ascii="Corbel" w:eastAsia="Times New Roman" w:hAnsi="Corbel" w:cs="Calibri"/>
                <w:color w:val="FFFFFF" w:themeColor="background1"/>
                <w:sz w:val="21"/>
                <w:szCs w:val="21"/>
                <w:lang w:eastAsia="it-IT"/>
              </w:rPr>
              <w:t>Clarion</w:t>
            </w:r>
            <w:proofErr w:type="spellEnd"/>
            <w:r w:rsidRPr="00542BE5">
              <w:rPr>
                <w:rFonts w:ascii="Corbel" w:eastAsia="Times New Roman" w:hAnsi="Corbel" w:cs="Calibri"/>
                <w:color w:val="FFFFFF" w:themeColor="background1"/>
                <w:sz w:val="21"/>
                <w:szCs w:val="21"/>
                <w:lang w:eastAsia="it-IT"/>
              </w:rPr>
              <w:t xml:space="preserve"> The </w:t>
            </w:r>
            <w:proofErr w:type="spellStart"/>
            <w:r w:rsidRPr="00542BE5">
              <w:rPr>
                <w:rFonts w:ascii="Corbel" w:eastAsia="Times New Roman" w:hAnsi="Corbel" w:cs="Calibri"/>
                <w:color w:val="FFFFFF" w:themeColor="background1"/>
                <w:sz w:val="21"/>
                <w:szCs w:val="21"/>
                <w:lang w:eastAsia="it-IT"/>
              </w:rPr>
              <w:t>Edge</w:t>
            </w:r>
            <w:proofErr w:type="spellEnd"/>
            <w:r w:rsidRPr="00542BE5">
              <w:rPr>
                <w:rFonts w:ascii="Corbel" w:eastAsia="Times New Roman" w:hAnsi="Corbel" w:cs="Calibri"/>
                <w:color w:val="FFFFFF" w:themeColor="background1"/>
                <w:sz w:val="21"/>
                <w:szCs w:val="21"/>
                <w:lang w:eastAsia="it-IT"/>
              </w:rPr>
              <w:t xml:space="preserve"> 4*</w:t>
            </w:r>
          </w:p>
        </w:tc>
        <w:tc>
          <w:tcPr>
            <w:tcW w:w="670" w:type="pct"/>
            <w:tcBorders>
              <w:top w:val="nil"/>
              <w:left w:val="single" w:sz="4" w:space="0" w:color="auto"/>
              <w:bottom w:val="single" w:sz="4" w:space="0" w:color="auto"/>
              <w:right w:val="single" w:sz="8" w:space="0" w:color="auto"/>
            </w:tcBorders>
            <w:shd w:val="clear" w:color="auto" w:fill="44546A" w:themeFill="text2"/>
            <w:noWrap/>
            <w:vAlign w:val="bottom"/>
            <w:hideMark/>
          </w:tcPr>
          <w:p w14:paraId="6A11EA56" w14:textId="77777777" w:rsidR="00542BE5" w:rsidRPr="00542BE5" w:rsidRDefault="00542BE5" w:rsidP="00542BE5">
            <w:pPr>
              <w:jc w:val="center"/>
              <w:rPr>
                <w:rFonts w:ascii="Corbel" w:eastAsia="Times New Roman" w:hAnsi="Corbel" w:cs="Calibri"/>
                <w:color w:val="FFFFFF" w:themeColor="background1"/>
                <w:sz w:val="21"/>
                <w:szCs w:val="21"/>
                <w:lang w:eastAsia="it-IT"/>
              </w:rPr>
            </w:pPr>
            <w:r w:rsidRPr="00542BE5">
              <w:rPr>
                <w:rFonts w:ascii="Corbel" w:eastAsia="Times New Roman" w:hAnsi="Corbel" w:cs="Calibri"/>
                <w:color w:val="FFFFFF" w:themeColor="background1"/>
                <w:sz w:val="21"/>
                <w:szCs w:val="21"/>
                <w:lang w:eastAsia="it-IT"/>
              </w:rPr>
              <w:t>4 notti</w:t>
            </w:r>
          </w:p>
        </w:tc>
      </w:tr>
      <w:tr w:rsidR="00542BE5" w:rsidRPr="00542BE5" w14:paraId="33ED9A33" w14:textId="77777777" w:rsidTr="00542BE5">
        <w:trPr>
          <w:trHeight w:val="300"/>
        </w:trPr>
        <w:tc>
          <w:tcPr>
            <w:tcW w:w="1917" w:type="pct"/>
            <w:tcBorders>
              <w:top w:val="nil"/>
              <w:left w:val="single" w:sz="8" w:space="0" w:color="auto"/>
              <w:bottom w:val="single" w:sz="8" w:space="0" w:color="auto"/>
              <w:right w:val="nil"/>
            </w:tcBorders>
            <w:shd w:val="clear" w:color="auto" w:fill="44546A" w:themeFill="text2"/>
            <w:noWrap/>
            <w:vAlign w:val="bottom"/>
            <w:hideMark/>
          </w:tcPr>
          <w:p w14:paraId="60219994" w14:textId="77777777" w:rsidR="00542BE5" w:rsidRPr="00542BE5" w:rsidRDefault="00542BE5" w:rsidP="00542BE5">
            <w:pPr>
              <w:jc w:val="center"/>
              <w:rPr>
                <w:rFonts w:ascii="Corbel" w:eastAsia="Times New Roman" w:hAnsi="Corbel" w:cs="Calibri"/>
                <w:b/>
                <w:bCs/>
                <w:color w:val="FFFFFF" w:themeColor="background1"/>
                <w:sz w:val="21"/>
                <w:szCs w:val="21"/>
                <w:lang w:eastAsia="it-IT"/>
              </w:rPr>
            </w:pPr>
            <w:r w:rsidRPr="00542BE5">
              <w:rPr>
                <w:rFonts w:ascii="Corbel" w:eastAsia="Times New Roman" w:hAnsi="Corbel" w:cs="Calibri"/>
                <w:b/>
                <w:bCs/>
                <w:color w:val="FFFFFF" w:themeColor="background1"/>
                <w:sz w:val="21"/>
                <w:szCs w:val="21"/>
                <w:lang w:eastAsia="it-IT"/>
              </w:rPr>
              <w:t xml:space="preserve">HELSINKI </w:t>
            </w:r>
          </w:p>
        </w:tc>
        <w:tc>
          <w:tcPr>
            <w:tcW w:w="2413" w:type="pct"/>
            <w:tcBorders>
              <w:top w:val="nil"/>
              <w:left w:val="single" w:sz="4" w:space="0" w:color="auto"/>
              <w:bottom w:val="single" w:sz="8" w:space="0" w:color="auto"/>
              <w:right w:val="single" w:sz="8" w:space="0" w:color="auto"/>
            </w:tcBorders>
            <w:shd w:val="clear" w:color="auto" w:fill="44546A" w:themeFill="text2"/>
            <w:noWrap/>
            <w:vAlign w:val="bottom"/>
            <w:hideMark/>
          </w:tcPr>
          <w:p w14:paraId="040DBBB4" w14:textId="77777777" w:rsidR="00542BE5" w:rsidRPr="00542BE5" w:rsidRDefault="00542BE5" w:rsidP="00542BE5">
            <w:pPr>
              <w:jc w:val="center"/>
              <w:rPr>
                <w:rFonts w:ascii="Corbel" w:eastAsia="Times New Roman" w:hAnsi="Corbel" w:cs="Calibri"/>
                <w:color w:val="FFFFFF" w:themeColor="background1"/>
                <w:sz w:val="21"/>
                <w:szCs w:val="21"/>
                <w:lang w:eastAsia="it-IT"/>
              </w:rPr>
            </w:pPr>
            <w:proofErr w:type="spellStart"/>
            <w:r w:rsidRPr="00542BE5">
              <w:rPr>
                <w:rFonts w:ascii="Corbel" w:eastAsia="Times New Roman" w:hAnsi="Corbel" w:cs="Calibri"/>
                <w:color w:val="FFFFFF" w:themeColor="background1"/>
                <w:sz w:val="21"/>
                <w:szCs w:val="21"/>
                <w:lang w:eastAsia="it-IT"/>
              </w:rPr>
              <w:t>Clarion</w:t>
            </w:r>
            <w:proofErr w:type="spellEnd"/>
            <w:r w:rsidRPr="00542BE5">
              <w:rPr>
                <w:rFonts w:ascii="Corbel" w:eastAsia="Times New Roman" w:hAnsi="Corbel" w:cs="Calibri"/>
                <w:color w:val="FFFFFF" w:themeColor="background1"/>
                <w:sz w:val="21"/>
                <w:szCs w:val="21"/>
                <w:lang w:eastAsia="it-IT"/>
              </w:rPr>
              <w:t xml:space="preserve"> Helsinki 4*</w:t>
            </w:r>
          </w:p>
        </w:tc>
        <w:tc>
          <w:tcPr>
            <w:tcW w:w="670" w:type="pct"/>
            <w:tcBorders>
              <w:top w:val="nil"/>
              <w:left w:val="single" w:sz="4" w:space="0" w:color="auto"/>
              <w:bottom w:val="single" w:sz="8" w:space="0" w:color="auto"/>
              <w:right w:val="single" w:sz="8" w:space="0" w:color="auto"/>
            </w:tcBorders>
            <w:shd w:val="clear" w:color="auto" w:fill="44546A" w:themeFill="text2"/>
            <w:noWrap/>
            <w:vAlign w:val="bottom"/>
            <w:hideMark/>
          </w:tcPr>
          <w:p w14:paraId="1DE6A250" w14:textId="77777777" w:rsidR="00542BE5" w:rsidRPr="00542BE5" w:rsidRDefault="00542BE5" w:rsidP="00542BE5">
            <w:pPr>
              <w:jc w:val="center"/>
              <w:rPr>
                <w:rFonts w:ascii="Corbel" w:eastAsia="Times New Roman" w:hAnsi="Corbel" w:cs="Calibri"/>
                <w:color w:val="FFFFFF" w:themeColor="background1"/>
                <w:sz w:val="21"/>
                <w:szCs w:val="21"/>
                <w:lang w:eastAsia="it-IT"/>
              </w:rPr>
            </w:pPr>
            <w:r w:rsidRPr="00542BE5">
              <w:rPr>
                <w:rFonts w:ascii="Corbel" w:eastAsia="Times New Roman" w:hAnsi="Corbel" w:cs="Calibri"/>
                <w:color w:val="FFFFFF" w:themeColor="background1"/>
                <w:sz w:val="21"/>
                <w:szCs w:val="21"/>
                <w:lang w:eastAsia="it-IT"/>
              </w:rPr>
              <w:t>1 notte</w:t>
            </w:r>
          </w:p>
        </w:tc>
      </w:tr>
    </w:tbl>
    <w:p w14:paraId="0882F80E" w14:textId="77777777" w:rsidR="00542BE5" w:rsidRDefault="00542BE5" w:rsidP="00542BE5">
      <w:pPr>
        <w:jc w:val="both"/>
        <w:textAlignment w:val="baseline"/>
        <w:rPr>
          <w:rFonts w:ascii="Tahoma" w:eastAsia="Times New Roman" w:hAnsi="Tahoma" w:cs="Tahoma"/>
          <w:b/>
          <w:color w:val="44546A" w:themeColor="text2"/>
          <w:sz w:val="18"/>
          <w:szCs w:val="18"/>
          <w:lang w:eastAsia="it-IT"/>
        </w:rPr>
      </w:pPr>
    </w:p>
    <w:p w14:paraId="0A5DF27D" w14:textId="77777777" w:rsidR="00542BE5" w:rsidRDefault="00542BE5" w:rsidP="00542BE5">
      <w:pPr>
        <w:jc w:val="both"/>
        <w:textAlignment w:val="baseline"/>
        <w:rPr>
          <w:rFonts w:ascii="Tahoma" w:eastAsia="Times New Roman" w:hAnsi="Tahoma" w:cs="Tahoma"/>
          <w:b/>
          <w:color w:val="44546A" w:themeColor="text2"/>
          <w:sz w:val="18"/>
          <w:szCs w:val="18"/>
          <w:lang w:eastAsia="it-IT"/>
        </w:rPr>
      </w:pPr>
    </w:p>
    <w:tbl>
      <w:tblPr>
        <w:tblW w:w="5390" w:type="dxa"/>
        <w:jc w:val="center"/>
        <w:tblCellMar>
          <w:left w:w="70" w:type="dxa"/>
          <w:right w:w="70" w:type="dxa"/>
        </w:tblCellMar>
        <w:tblLook w:val="04A0" w:firstRow="1" w:lastRow="0" w:firstColumn="1" w:lastColumn="0" w:noHBand="0" w:noVBand="1"/>
      </w:tblPr>
      <w:tblGrid>
        <w:gridCol w:w="1401"/>
        <w:gridCol w:w="845"/>
        <w:gridCol w:w="1263"/>
        <w:gridCol w:w="845"/>
        <w:gridCol w:w="1036"/>
      </w:tblGrid>
      <w:tr w:rsidR="00542BE5" w:rsidRPr="00542BE5" w14:paraId="2EC1C957" w14:textId="77777777" w:rsidTr="00542BE5">
        <w:trPr>
          <w:trHeight w:val="300"/>
          <w:jc w:val="center"/>
        </w:trPr>
        <w:tc>
          <w:tcPr>
            <w:tcW w:w="5390" w:type="dxa"/>
            <w:gridSpan w:val="5"/>
            <w:tcBorders>
              <w:top w:val="nil"/>
              <w:left w:val="single" w:sz="8" w:space="0" w:color="auto"/>
              <w:bottom w:val="nil"/>
              <w:right w:val="single" w:sz="8" w:space="0" w:color="000000"/>
            </w:tcBorders>
            <w:shd w:val="clear" w:color="000000" w:fill="1F497D"/>
            <w:noWrap/>
            <w:vAlign w:val="center"/>
            <w:hideMark/>
          </w:tcPr>
          <w:p w14:paraId="6E542FFC" w14:textId="67C53388" w:rsidR="00542BE5" w:rsidRPr="00542BE5" w:rsidRDefault="00542BE5" w:rsidP="00542BE5">
            <w:pPr>
              <w:jc w:val="center"/>
              <w:rPr>
                <w:rFonts w:ascii="Corbel" w:eastAsia="Times New Roman" w:hAnsi="Corbel" w:cs="Calibri"/>
                <w:b/>
                <w:bCs/>
                <w:color w:val="FFFFFF"/>
                <w:sz w:val="21"/>
                <w:szCs w:val="21"/>
                <w:lang w:eastAsia="it-IT"/>
              </w:rPr>
            </w:pPr>
            <w:r>
              <w:rPr>
                <w:rFonts w:ascii="Corbel" w:eastAsia="Times New Roman" w:hAnsi="Corbel" w:cs="Calibri"/>
                <w:b/>
                <w:bCs/>
                <w:color w:val="FFFFFF"/>
                <w:sz w:val="21"/>
                <w:szCs w:val="21"/>
                <w:lang w:eastAsia="it-IT"/>
              </w:rPr>
              <w:t xml:space="preserve">Operativo voli </w:t>
            </w:r>
            <w:r w:rsidRPr="00542BE5">
              <w:rPr>
                <w:rFonts w:ascii="Corbel" w:eastAsia="Times New Roman" w:hAnsi="Corbel" w:cs="Calibri"/>
                <w:b/>
                <w:bCs/>
                <w:color w:val="FFFFFF"/>
                <w:sz w:val="21"/>
                <w:szCs w:val="21"/>
                <w:lang w:eastAsia="it-IT"/>
              </w:rPr>
              <w:t>da ROMA con FINNAIR</w:t>
            </w:r>
          </w:p>
        </w:tc>
      </w:tr>
      <w:tr w:rsidR="00542BE5" w:rsidRPr="00542BE5" w14:paraId="3D7AA559" w14:textId="77777777" w:rsidTr="00542BE5">
        <w:trPr>
          <w:trHeight w:val="288"/>
          <w:jc w:val="center"/>
        </w:trPr>
        <w:tc>
          <w:tcPr>
            <w:tcW w:w="1401" w:type="dxa"/>
            <w:tcBorders>
              <w:top w:val="single" w:sz="8" w:space="0" w:color="auto"/>
              <w:left w:val="single" w:sz="8" w:space="0" w:color="auto"/>
              <w:bottom w:val="nil"/>
              <w:right w:val="nil"/>
            </w:tcBorders>
            <w:shd w:val="clear" w:color="auto" w:fill="auto"/>
            <w:noWrap/>
            <w:vAlign w:val="bottom"/>
            <w:hideMark/>
          </w:tcPr>
          <w:p w14:paraId="5B55CC92"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AY1762</w:t>
            </w:r>
          </w:p>
        </w:tc>
        <w:tc>
          <w:tcPr>
            <w:tcW w:w="845" w:type="dxa"/>
            <w:tcBorders>
              <w:top w:val="single" w:sz="8" w:space="0" w:color="auto"/>
              <w:left w:val="nil"/>
              <w:bottom w:val="nil"/>
              <w:right w:val="nil"/>
            </w:tcBorders>
            <w:shd w:val="clear" w:color="auto" w:fill="auto"/>
            <w:noWrap/>
            <w:vAlign w:val="bottom"/>
            <w:hideMark/>
          </w:tcPr>
          <w:p w14:paraId="0595DF33"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FCO</w:t>
            </w:r>
          </w:p>
        </w:tc>
        <w:tc>
          <w:tcPr>
            <w:tcW w:w="1263" w:type="dxa"/>
            <w:tcBorders>
              <w:top w:val="single" w:sz="8" w:space="0" w:color="auto"/>
              <w:left w:val="nil"/>
              <w:bottom w:val="nil"/>
              <w:right w:val="nil"/>
            </w:tcBorders>
            <w:shd w:val="clear" w:color="auto" w:fill="auto"/>
            <w:noWrap/>
            <w:vAlign w:val="bottom"/>
            <w:hideMark/>
          </w:tcPr>
          <w:p w14:paraId="61A0590E"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10:50</w:t>
            </w:r>
          </w:p>
        </w:tc>
        <w:tc>
          <w:tcPr>
            <w:tcW w:w="845" w:type="dxa"/>
            <w:tcBorders>
              <w:top w:val="single" w:sz="8" w:space="0" w:color="auto"/>
              <w:left w:val="nil"/>
              <w:bottom w:val="nil"/>
              <w:right w:val="nil"/>
            </w:tcBorders>
            <w:shd w:val="clear" w:color="auto" w:fill="auto"/>
            <w:noWrap/>
            <w:vAlign w:val="bottom"/>
            <w:hideMark/>
          </w:tcPr>
          <w:p w14:paraId="5F854A65"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HEL</w:t>
            </w:r>
          </w:p>
        </w:tc>
        <w:tc>
          <w:tcPr>
            <w:tcW w:w="1036" w:type="dxa"/>
            <w:tcBorders>
              <w:top w:val="single" w:sz="8" w:space="0" w:color="auto"/>
              <w:left w:val="nil"/>
              <w:bottom w:val="nil"/>
              <w:right w:val="single" w:sz="8" w:space="0" w:color="auto"/>
            </w:tcBorders>
            <w:shd w:val="clear" w:color="auto" w:fill="auto"/>
            <w:noWrap/>
            <w:vAlign w:val="bottom"/>
            <w:hideMark/>
          </w:tcPr>
          <w:p w14:paraId="1783FC81"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15:15</w:t>
            </w:r>
          </w:p>
        </w:tc>
      </w:tr>
      <w:tr w:rsidR="00542BE5" w:rsidRPr="00542BE5" w14:paraId="4DEB97CE" w14:textId="77777777" w:rsidTr="00542BE5">
        <w:trPr>
          <w:trHeight w:val="300"/>
          <w:jc w:val="center"/>
        </w:trPr>
        <w:tc>
          <w:tcPr>
            <w:tcW w:w="1401" w:type="dxa"/>
            <w:tcBorders>
              <w:top w:val="nil"/>
              <w:left w:val="single" w:sz="8" w:space="0" w:color="auto"/>
              <w:bottom w:val="nil"/>
              <w:right w:val="nil"/>
            </w:tcBorders>
            <w:shd w:val="clear" w:color="auto" w:fill="auto"/>
            <w:noWrap/>
            <w:vAlign w:val="bottom"/>
            <w:hideMark/>
          </w:tcPr>
          <w:p w14:paraId="252621EC"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AY937</w:t>
            </w:r>
          </w:p>
        </w:tc>
        <w:tc>
          <w:tcPr>
            <w:tcW w:w="845" w:type="dxa"/>
            <w:tcBorders>
              <w:top w:val="nil"/>
              <w:left w:val="nil"/>
              <w:bottom w:val="nil"/>
              <w:right w:val="nil"/>
            </w:tcBorders>
            <w:shd w:val="clear" w:color="auto" w:fill="auto"/>
            <w:noWrap/>
            <w:vAlign w:val="bottom"/>
            <w:hideMark/>
          </w:tcPr>
          <w:p w14:paraId="42F0255D"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HEL</w:t>
            </w:r>
          </w:p>
        </w:tc>
        <w:tc>
          <w:tcPr>
            <w:tcW w:w="1263" w:type="dxa"/>
            <w:tcBorders>
              <w:top w:val="nil"/>
              <w:left w:val="nil"/>
              <w:bottom w:val="nil"/>
              <w:right w:val="nil"/>
            </w:tcBorders>
            <w:shd w:val="clear" w:color="auto" w:fill="auto"/>
            <w:noWrap/>
            <w:vAlign w:val="bottom"/>
            <w:hideMark/>
          </w:tcPr>
          <w:p w14:paraId="11D63755"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16:05</w:t>
            </w:r>
          </w:p>
        </w:tc>
        <w:tc>
          <w:tcPr>
            <w:tcW w:w="845" w:type="dxa"/>
            <w:tcBorders>
              <w:top w:val="nil"/>
              <w:left w:val="nil"/>
              <w:bottom w:val="nil"/>
              <w:right w:val="nil"/>
            </w:tcBorders>
            <w:shd w:val="clear" w:color="auto" w:fill="auto"/>
            <w:noWrap/>
            <w:vAlign w:val="bottom"/>
            <w:hideMark/>
          </w:tcPr>
          <w:p w14:paraId="6215637C"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TOS</w:t>
            </w:r>
          </w:p>
        </w:tc>
        <w:tc>
          <w:tcPr>
            <w:tcW w:w="1036" w:type="dxa"/>
            <w:tcBorders>
              <w:top w:val="nil"/>
              <w:left w:val="nil"/>
              <w:bottom w:val="nil"/>
              <w:right w:val="single" w:sz="8" w:space="0" w:color="auto"/>
            </w:tcBorders>
            <w:shd w:val="clear" w:color="auto" w:fill="auto"/>
            <w:noWrap/>
            <w:vAlign w:val="bottom"/>
            <w:hideMark/>
          </w:tcPr>
          <w:p w14:paraId="6996814F"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17:20</w:t>
            </w:r>
          </w:p>
        </w:tc>
      </w:tr>
      <w:tr w:rsidR="00542BE5" w:rsidRPr="00542BE5" w14:paraId="09A0CFF6" w14:textId="77777777" w:rsidTr="00542BE5">
        <w:trPr>
          <w:trHeight w:val="288"/>
          <w:jc w:val="center"/>
        </w:trPr>
        <w:tc>
          <w:tcPr>
            <w:tcW w:w="1401" w:type="dxa"/>
            <w:tcBorders>
              <w:top w:val="nil"/>
              <w:left w:val="single" w:sz="8" w:space="0" w:color="auto"/>
              <w:bottom w:val="nil"/>
              <w:right w:val="nil"/>
            </w:tcBorders>
            <w:shd w:val="clear" w:color="auto" w:fill="auto"/>
            <w:noWrap/>
            <w:vAlign w:val="bottom"/>
            <w:hideMark/>
          </w:tcPr>
          <w:p w14:paraId="622B8716"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AY46</w:t>
            </w:r>
          </w:p>
        </w:tc>
        <w:tc>
          <w:tcPr>
            <w:tcW w:w="845" w:type="dxa"/>
            <w:tcBorders>
              <w:top w:val="nil"/>
              <w:left w:val="nil"/>
              <w:bottom w:val="nil"/>
              <w:right w:val="nil"/>
            </w:tcBorders>
            <w:shd w:val="clear" w:color="auto" w:fill="auto"/>
            <w:noWrap/>
            <w:vAlign w:val="bottom"/>
            <w:hideMark/>
          </w:tcPr>
          <w:p w14:paraId="3AEA3B3F"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TOS</w:t>
            </w:r>
          </w:p>
        </w:tc>
        <w:tc>
          <w:tcPr>
            <w:tcW w:w="1263" w:type="dxa"/>
            <w:tcBorders>
              <w:top w:val="nil"/>
              <w:left w:val="nil"/>
              <w:bottom w:val="nil"/>
              <w:right w:val="nil"/>
            </w:tcBorders>
            <w:shd w:val="clear" w:color="auto" w:fill="auto"/>
            <w:noWrap/>
            <w:vAlign w:val="bottom"/>
            <w:hideMark/>
          </w:tcPr>
          <w:p w14:paraId="46EFBB13"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17:55</w:t>
            </w:r>
          </w:p>
        </w:tc>
        <w:tc>
          <w:tcPr>
            <w:tcW w:w="845" w:type="dxa"/>
            <w:tcBorders>
              <w:top w:val="nil"/>
              <w:left w:val="nil"/>
              <w:bottom w:val="nil"/>
              <w:right w:val="nil"/>
            </w:tcBorders>
            <w:shd w:val="clear" w:color="auto" w:fill="auto"/>
            <w:noWrap/>
            <w:vAlign w:val="bottom"/>
            <w:hideMark/>
          </w:tcPr>
          <w:p w14:paraId="75E8A3E9"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HEL</w:t>
            </w:r>
          </w:p>
        </w:tc>
        <w:tc>
          <w:tcPr>
            <w:tcW w:w="1036" w:type="dxa"/>
            <w:tcBorders>
              <w:top w:val="nil"/>
              <w:left w:val="nil"/>
              <w:bottom w:val="nil"/>
              <w:right w:val="single" w:sz="8" w:space="0" w:color="auto"/>
            </w:tcBorders>
            <w:shd w:val="clear" w:color="auto" w:fill="auto"/>
            <w:noWrap/>
            <w:vAlign w:val="bottom"/>
            <w:hideMark/>
          </w:tcPr>
          <w:p w14:paraId="78E523F1"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20:45</w:t>
            </w:r>
          </w:p>
        </w:tc>
      </w:tr>
      <w:tr w:rsidR="00542BE5" w:rsidRPr="00542BE5" w14:paraId="27787886" w14:textId="77777777" w:rsidTr="00542BE5">
        <w:trPr>
          <w:trHeight w:val="315"/>
          <w:jc w:val="center"/>
        </w:trPr>
        <w:tc>
          <w:tcPr>
            <w:tcW w:w="1401" w:type="dxa"/>
            <w:tcBorders>
              <w:top w:val="nil"/>
              <w:left w:val="single" w:sz="8" w:space="0" w:color="auto"/>
              <w:bottom w:val="single" w:sz="8" w:space="0" w:color="auto"/>
              <w:right w:val="nil"/>
            </w:tcBorders>
            <w:shd w:val="clear" w:color="auto" w:fill="auto"/>
            <w:noWrap/>
            <w:vAlign w:val="bottom"/>
            <w:hideMark/>
          </w:tcPr>
          <w:p w14:paraId="7956CA22"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AY1763</w:t>
            </w:r>
          </w:p>
        </w:tc>
        <w:tc>
          <w:tcPr>
            <w:tcW w:w="845" w:type="dxa"/>
            <w:tcBorders>
              <w:top w:val="nil"/>
              <w:left w:val="nil"/>
              <w:bottom w:val="single" w:sz="8" w:space="0" w:color="auto"/>
              <w:right w:val="nil"/>
            </w:tcBorders>
            <w:shd w:val="clear" w:color="auto" w:fill="auto"/>
            <w:noWrap/>
            <w:vAlign w:val="bottom"/>
            <w:hideMark/>
          </w:tcPr>
          <w:p w14:paraId="11957C48"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HEL</w:t>
            </w:r>
          </w:p>
        </w:tc>
        <w:tc>
          <w:tcPr>
            <w:tcW w:w="1263" w:type="dxa"/>
            <w:tcBorders>
              <w:top w:val="nil"/>
              <w:left w:val="nil"/>
              <w:bottom w:val="single" w:sz="8" w:space="0" w:color="auto"/>
              <w:right w:val="nil"/>
            </w:tcBorders>
            <w:shd w:val="clear" w:color="auto" w:fill="auto"/>
            <w:noWrap/>
            <w:vAlign w:val="bottom"/>
            <w:hideMark/>
          </w:tcPr>
          <w:p w14:paraId="2ECD886F"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15:20</w:t>
            </w:r>
          </w:p>
        </w:tc>
        <w:tc>
          <w:tcPr>
            <w:tcW w:w="845" w:type="dxa"/>
            <w:tcBorders>
              <w:top w:val="nil"/>
              <w:left w:val="nil"/>
              <w:bottom w:val="single" w:sz="8" w:space="0" w:color="auto"/>
              <w:right w:val="nil"/>
            </w:tcBorders>
            <w:shd w:val="clear" w:color="auto" w:fill="auto"/>
            <w:noWrap/>
            <w:vAlign w:val="bottom"/>
            <w:hideMark/>
          </w:tcPr>
          <w:p w14:paraId="1DF7DF98"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FCO</w:t>
            </w:r>
          </w:p>
        </w:tc>
        <w:tc>
          <w:tcPr>
            <w:tcW w:w="1036" w:type="dxa"/>
            <w:tcBorders>
              <w:top w:val="nil"/>
              <w:left w:val="nil"/>
              <w:bottom w:val="single" w:sz="8" w:space="0" w:color="auto"/>
              <w:right w:val="single" w:sz="8" w:space="0" w:color="auto"/>
            </w:tcBorders>
            <w:shd w:val="clear" w:color="auto" w:fill="auto"/>
            <w:noWrap/>
            <w:vAlign w:val="bottom"/>
            <w:hideMark/>
          </w:tcPr>
          <w:p w14:paraId="494998D1" w14:textId="77777777" w:rsidR="00542BE5" w:rsidRPr="00542BE5" w:rsidRDefault="00542BE5" w:rsidP="00542BE5">
            <w:pPr>
              <w:jc w:val="center"/>
              <w:rPr>
                <w:rFonts w:ascii="Corbel" w:eastAsia="Times New Roman" w:hAnsi="Corbel" w:cs="Calibri"/>
                <w:color w:val="44546A" w:themeColor="text2"/>
                <w:sz w:val="21"/>
                <w:szCs w:val="21"/>
                <w:lang w:eastAsia="it-IT"/>
              </w:rPr>
            </w:pPr>
            <w:r w:rsidRPr="00542BE5">
              <w:rPr>
                <w:rFonts w:ascii="Corbel" w:eastAsia="Times New Roman" w:hAnsi="Corbel" w:cs="Calibri"/>
                <w:color w:val="44546A" w:themeColor="text2"/>
                <w:sz w:val="21"/>
                <w:szCs w:val="21"/>
                <w:lang w:eastAsia="it-IT"/>
              </w:rPr>
              <w:t>17:50</w:t>
            </w:r>
          </w:p>
        </w:tc>
      </w:tr>
    </w:tbl>
    <w:p w14:paraId="2BF65E2D" w14:textId="77777777" w:rsidR="00542BE5" w:rsidRDefault="00542BE5" w:rsidP="00542BE5">
      <w:pPr>
        <w:jc w:val="both"/>
        <w:textAlignment w:val="baseline"/>
        <w:rPr>
          <w:rFonts w:ascii="Tahoma" w:eastAsia="Times New Roman" w:hAnsi="Tahoma" w:cs="Tahoma"/>
          <w:b/>
          <w:color w:val="44546A" w:themeColor="text2"/>
          <w:sz w:val="18"/>
          <w:szCs w:val="18"/>
          <w:lang w:eastAsia="it-IT"/>
        </w:rPr>
      </w:pPr>
    </w:p>
    <w:p w14:paraId="5F9E76E4" w14:textId="77777777" w:rsidR="00542BE5" w:rsidRDefault="00542BE5" w:rsidP="00542BE5">
      <w:pPr>
        <w:jc w:val="both"/>
        <w:textAlignment w:val="baseline"/>
        <w:rPr>
          <w:rFonts w:ascii="Tahoma" w:eastAsia="Times New Roman" w:hAnsi="Tahoma" w:cs="Tahoma"/>
          <w:b/>
          <w:color w:val="44546A" w:themeColor="text2"/>
          <w:sz w:val="18"/>
          <w:szCs w:val="18"/>
          <w:lang w:eastAsia="it-IT"/>
        </w:rPr>
      </w:pPr>
    </w:p>
    <w:p w14:paraId="10728AC3" w14:textId="77777777" w:rsidR="00542BE5" w:rsidRDefault="00542BE5" w:rsidP="00542BE5">
      <w:pPr>
        <w:jc w:val="both"/>
        <w:textAlignment w:val="baseline"/>
        <w:rPr>
          <w:rFonts w:ascii="Tahoma" w:eastAsia="Times New Roman" w:hAnsi="Tahoma" w:cs="Tahoma"/>
          <w:b/>
          <w:color w:val="44546A" w:themeColor="text2"/>
          <w:sz w:val="18"/>
          <w:szCs w:val="18"/>
          <w:lang w:eastAsia="it-IT"/>
        </w:rPr>
      </w:pPr>
    </w:p>
    <w:p w14:paraId="657880C3" w14:textId="77777777" w:rsidR="00FF1FBA" w:rsidRDefault="00FF1FBA" w:rsidP="00FF1FBA">
      <w:pPr>
        <w:jc w:val="center"/>
        <w:textAlignment w:val="baseline"/>
        <w:rPr>
          <w:rFonts w:ascii="Tahoma" w:eastAsia="Times New Roman" w:hAnsi="Tahoma" w:cs="Tahoma"/>
          <w:color w:val="44546A" w:themeColor="text2"/>
          <w:sz w:val="18"/>
          <w:szCs w:val="18"/>
          <w:lang w:eastAsia="it-IT"/>
        </w:rPr>
      </w:pPr>
    </w:p>
    <w:p w14:paraId="3FA290A5" w14:textId="42EC766B" w:rsidR="00E64313" w:rsidRDefault="00F83A5D" w:rsidP="00FF1FBA">
      <w:pPr>
        <w:jc w:val="center"/>
        <w:textAlignment w:val="baseline"/>
        <w:rPr>
          <w:rFonts w:ascii="Tahoma" w:eastAsia="Times New Roman" w:hAnsi="Tahoma" w:cs="Tahoma"/>
          <w:bCs/>
          <w:color w:val="FF0000"/>
          <w:sz w:val="32"/>
          <w:szCs w:val="32"/>
          <w:lang w:eastAsia="it-IT"/>
        </w:rPr>
      </w:pPr>
      <w:r w:rsidRPr="00C101E8">
        <w:rPr>
          <w:rFonts w:ascii="Tahoma" w:eastAsia="Times New Roman" w:hAnsi="Tahoma" w:cs="Tahoma"/>
          <w:bCs/>
          <w:color w:val="FF0000"/>
          <w:sz w:val="32"/>
          <w:szCs w:val="32"/>
          <w:lang w:eastAsia="it-IT"/>
        </w:rPr>
        <w:t>PROGRAMMA DI VIAGGIO</w:t>
      </w:r>
      <w:r w:rsidR="00C101E8" w:rsidRPr="00C101E8">
        <w:rPr>
          <w:rFonts w:ascii="Tahoma" w:eastAsia="Times New Roman" w:hAnsi="Tahoma" w:cs="Tahoma"/>
          <w:bCs/>
          <w:color w:val="FF0000"/>
          <w:sz w:val="32"/>
          <w:szCs w:val="32"/>
          <w:lang w:eastAsia="it-IT"/>
        </w:rPr>
        <w:t xml:space="preserve"> </w:t>
      </w:r>
      <w:r w:rsidR="00542BE5">
        <w:rPr>
          <w:rFonts w:ascii="Tahoma" w:eastAsia="Times New Roman" w:hAnsi="Tahoma" w:cs="Tahoma"/>
          <w:bCs/>
          <w:color w:val="FF0000"/>
          <w:sz w:val="32"/>
          <w:szCs w:val="32"/>
          <w:lang w:eastAsia="it-IT"/>
        </w:rPr>
        <w:t>LUCI DEL NORD</w:t>
      </w:r>
    </w:p>
    <w:p w14:paraId="699699A7" w14:textId="558B2AD4" w:rsidR="00542BE5" w:rsidRDefault="00542BE5" w:rsidP="00FF1FBA">
      <w:pPr>
        <w:jc w:val="center"/>
        <w:textAlignment w:val="baseline"/>
        <w:rPr>
          <w:rFonts w:ascii="Tahoma" w:eastAsia="Times New Roman" w:hAnsi="Tahoma" w:cs="Tahoma"/>
          <w:bCs/>
          <w:color w:val="FF0000"/>
          <w:sz w:val="32"/>
          <w:szCs w:val="32"/>
          <w:lang w:eastAsia="it-IT"/>
        </w:rPr>
      </w:pPr>
      <w:r>
        <w:rPr>
          <w:rFonts w:ascii="Tahoma" w:eastAsia="Times New Roman" w:hAnsi="Tahoma" w:cs="Tahoma"/>
          <w:bCs/>
          <w:color w:val="FF0000"/>
          <w:sz w:val="32"/>
          <w:szCs w:val="32"/>
          <w:lang w:eastAsia="it-IT"/>
        </w:rPr>
        <w:t>TROMSO &amp; HELSINKI</w:t>
      </w:r>
    </w:p>
    <w:p w14:paraId="2E759940" w14:textId="77777777" w:rsidR="00C76861" w:rsidRPr="00C76861" w:rsidRDefault="00C76861" w:rsidP="00C76861">
      <w:pPr>
        <w:rPr>
          <w:rFonts w:eastAsia="Times New Roman"/>
          <w:color w:val="44546A" w:themeColor="text2"/>
          <w:sz w:val="16"/>
          <w:szCs w:val="16"/>
          <w:lang w:eastAsia="it-IT"/>
        </w:rPr>
      </w:pPr>
    </w:p>
    <w:p w14:paraId="35FA838F" w14:textId="77777777" w:rsidR="00C76861" w:rsidRPr="00C76861" w:rsidRDefault="00C76861" w:rsidP="00C76861">
      <w:pPr>
        <w:rPr>
          <w:rFonts w:ascii="Tahoma" w:eastAsia="Times New Roman" w:hAnsi="Tahoma" w:cs="Tahoma"/>
          <w:b/>
          <w:bCs/>
          <w:color w:val="44546A" w:themeColor="text2"/>
          <w:sz w:val="20"/>
          <w:szCs w:val="20"/>
          <w:lang w:eastAsia="it-IT"/>
        </w:rPr>
      </w:pPr>
      <w:r w:rsidRPr="00C76861">
        <w:rPr>
          <w:rFonts w:ascii="Tahoma" w:eastAsia="Times New Roman" w:hAnsi="Tahoma" w:cs="Tahoma"/>
          <w:b/>
          <w:bCs/>
          <w:color w:val="44546A" w:themeColor="text2"/>
          <w:sz w:val="20"/>
          <w:szCs w:val="20"/>
          <w:lang w:eastAsia="it-IT"/>
        </w:rPr>
        <w:t xml:space="preserve">13 </w:t>
      </w:r>
      <w:proofErr w:type="gramStart"/>
      <w:r w:rsidRPr="00C76861">
        <w:rPr>
          <w:rFonts w:ascii="Tahoma" w:eastAsia="Times New Roman" w:hAnsi="Tahoma" w:cs="Tahoma"/>
          <w:b/>
          <w:bCs/>
          <w:color w:val="44546A" w:themeColor="text2"/>
          <w:sz w:val="20"/>
          <w:szCs w:val="20"/>
          <w:lang w:eastAsia="it-IT"/>
        </w:rPr>
        <w:t>Marzo  -</w:t>
      </w:r>
      <w:proofErr w:type="gramEnd"/>
      <w:r w:rsidRPr="00C76861">
        <w:rPr>
          <w:rFonts w:ascii="Tahoma" w:eastAsia="Times New Roman" w:hAnsi="Tahoma" w:cs="Tahoma"/>
          <w:b/>
          <w:bCs/>
          <w:color w:val="44546A" w:themeColor="text2"/>
          <w:sz w:val="20"/>
          <w:szCs w:val="20"/>
          <w:lang w:eastAsia="it-IT"/>
        </w:rPr>
        <w:t xml:space="preserve"> Roma/Helsinki/</w:t>
      </w:r>
      <w:proofErr w:type="spellStart"/>
      <w:r w:rsidRPr="00C76861">
        <w:rPr>
          <w:rFonts w:ascii="Tahoma" w:eastAsia="Times New Roman" w:hAnsi="Tahoma" w:cs="Tahoma"/>
          <w:b/>
          <w:bCs/>
          <w:color w:val="44546A" w:themeColor="text2"/>
          <w:sz w:val="20"/>
          <w:szCs w:val="20"/>
          <w:lang w:eastAsia="it-IT"/>
        </w:rPr>
        <w:t>Tromsø</w:t>
      </w:r>
      <w:proofErr w:type="spellEnd"/>
    </w:p>
    <w:p w14:paraId="6695E3E2"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Partenza dall’aeroporto di Roma-Fiumicino con volo Finnair. Arrivo all'aeroporto di Helsinki e coincidenza per </w:t>
      </w:r>
      <w:proofErr w:type="spellStart"/>
      <w:r w:rsidRPr="00C76861">
        <w:rPr>
          <w:rFonts w:ascii="Tahoma" w:eastAsia="Times New Roman" w:hAnsi="Tahoma" w:cs="Tahoma"/>
          <w:color w:val="44546A" w:themeColor="text2"/>
          <w:sz w:val="20"/>
          <w:szCs w:val="20"/>
          <w:lang w:eastAsia="it-IT"/>
        </w:rPr>
        <w:t>Tromsø</w:t>
      </w:r>
      <w:proofErr w:type="spellEnd"/>
      <w:r w:rsidRPr="00C76861">
        <w:rPr>
          <w:rFonts w:ascii="Tahoma" w:eastAsia="Times New Roman" w:hAnsi="Tahoma" w:cs="Tahoma"/>
          <w:color w:val="44546A" w:themeColor="text2"/>
          <w:sz w:val="20"/>
          <w:szCs w:val="20"/>
          <w:lang w:eastAsia="it-IT"/>
        </w:rPr>
        <w:t>. Arrivo ed incontro con il tour leader locale parlante italiano che rimarrà con il gruppo per tutta la durata del viaggio in Norvegia. Trasferimento in hotel. Sistemazione nelle camere riservate. Cena libera e pernottamento in hotel.</w:t>
      </w:r>
    </w:p>
    <w:p w14:paraId="1F543443"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 </w:t>
      </w:r>
    </w:p>
    <w:p w14:paraId="7C65BC0A" w14:textId="77777777" w:rsidR="00C76861" w:rsidRPr="00C76861" w:rsidRDefault="00C76861" w:rsidP="00C76861">
      <w:pPr>
        <w:rPr>
          <w:rFonts w:ascii="Tahoma" w:eastAsia="Times New Roman" w:hAnsi="Tahoma" w:cs="Tahoma"/>
          <w:b/>
          <w:bCs/>
          <w:color w:val="44546A" w:themeColor="text2"/>
          <w:sz w:val="20"/>
          <w:szCs w:val="20"/>
          <w:lang w:eastAsia="it-IT"/>
        </w:rPr>
      </w:pPr>
      <w:r w:rsidRPr="00C76861">
        <w:rPr>
          <w:rFonts w:ascii="Tahoma" w:eastAsia="Times New Roman" w:hAnsi="Tahoma" w:cs="Tahoma"/>
          <w:b/>
          <w:bCs/>
          <w:color w:val="44546A" w:themeColor="text2"/>
          <w:sz w:val="20"/>
          <w:szCs w:val="20"/>
          <w:lang w:eastAsia="it-IT"/>
        </w:rPr>
        <w:t xml:space="preserve">14 Marzo - </w:t>
      </w:r>
      <w:proofErr w:type="spellStart"/>
      <w:r w:rsidRPr="00C76861">
        <w:rPr>
          <w:rFonts w:ascii="Tahoma" w:eastAsia="Times New Roman" w:hAnsi="Tahoma" w:cs="Tahoma"/>
          <w:b/>
          <w:bCs/>
          <w:color w:val="44546A" w:themeColor="text2"/>
          <w:sz w:val="20"/>
          <w:szCs w:val="20"/>
          <w:lang w:eastAsia="it-IT"/>
        </w:rPr>
        <w:t>Tromsø</w:t>
      </w:r>
      <w:proofErr w:type="spellEnd"/>
      <w:r w:rsidRPr="00C76861">
        <w:rPr>
          <w:rFonts w:ascii="Tahoma" w:eastAsia="Times New Roman" w:hAnsi="Tahoma" w:cs="Tahoma"/>
          <w:b/>
          <w:bCs/>
          <w:color w:val="44546A" w:themeColor="text2"/>
          <w:sz w:val="20"/>
          <w:szCs w:val="20"/>
          <w:lang w:eastAsia="it-IT"/>
        </w:rPr>
        <w:t>​/</w:t>
      </w:r>
      <w:proofErr w:type="spellStart"/>
      <w:r w:rsidRPr="00C76861">
        <w:rPr>
          <w:rFonts w:ascii="Tahoma" w:eastAsia="Times New Roman" w:hAnsi="Tahoma" w:cs="Tahoma"/>
          <w:b/>
          <w:bCs/>
          <w:color w:val="44546A" w:themeColor="text2"/>
          <w:sz w:val="20"/>
          <w:szCs w:val="20"/>
          <w:lang w:eastAsia="it-IT"/>
        </w:rPr>
        <w:t>Huski</w:t>
      </w:r>
      <w:proofErr w:type="spellEnd"/>
      <w:r w:rsidRPr="00C76861">
        <w:rPr>
          <w:rFonts w:ascii="Tahoma" w:eastAsia="Times New Roman" w:hAnsi="Tahoma" w:cs="Tahoma"/>
          <w:b/>
          <w:bCs/>
          <w:color w:val="44546A" w:themeColor="text2"/>
          <w:sz w:val="20"/>
          <w:szCs w:val="20"/>
          <w:lang w:eastAsia="it-IT"/>
        </w:rPr>
        <w:t xml:space="preserve"> Safari/</w:t>
      </w:r>
      <w:proofErr w:type="spellStart"/>
      <w:r w:rsidRPr="00C76861">
        <w:rPr>
          <w:rFonts w:ascii="Tahoma" w:eastAsia="Times New Roman" w:hAnsi="Tahoma" w:cs="Tahoma"/>
          <w:b/>
          <w:bCs/>
          <w:color w:val="44546A" w:themeColor="text2"/>
          <w:sz w:val="20"/>
          <w:szCs w:val="20"/>
          <w:lang w:eastAsia="it-IT"/>
        </w:rPr>
        <w:t>Tromsø</w:t>
      </w:r>
      <w:proofErr w:type="spellEnd"/>
    </w:p>
    <w:p w14:paraId="65EBB355"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Prima colazione. Mattinata dedicata all’attività di slitta trainata da cani: partenza per una emozionante escursione in slitta trainata da husky. Dopo un viaggio di circa 1 ora e 15 minuti attraverso i panorami artici di </w:t>
      </w:r>
      <w:proofErr w:type="spellStart"/>
      <w:r w:rsidRPr="00C76861">
        <w:rPr>
          <w:rFonts w:ascii="Tahoma" w:eastAsia="Times New Roman" w:hAnsi="Tahoma" w:cs="Tahoma"/>
          <w:color w:val="44546A" w:themeColor="text2"/>
          <w:sz w:val="20"/>
          <w:szCs w:val="20"/>
          <w:lang w:eastAsia="it-IT"/>
        </w:rPr>
        <w:t>Tromsø</w:t>
      </w:r>
      <w:proofErr w:type="spellEnd"/>
      <w:r w:rsidRPr="00C76861">
        <w:rPr>
          <w:rFonts w:ascii="Tahoma" w:eastAsia="Times New Roman" w:hAnsi="Tahoma" w:cs="Tahoma"/>
          <w:color w:val="44546A" w:themeColor="text2"/>
          <w:sz w:val="20"/>
          <w:szCs w:val="20"/>
          <w:lang w:eastAsia="it-IT"/>
        </w:rPr>
        <w:t xml:space="preserve">, arriverete al Camp </w:t>
      </w:r>
      <w:proofErr w:type="spellStart"/>
      <w:r w:rsidRPr="00C76861">
        <w:rPr>
          <w:rFonts w:ascii="Tahoma" w:eastAsia="Times New Roman" w:hAnsi="Tahoma" w:cs="Tahoma"/>
          <w:color w:val="44546A" w:themeColor="text2"/>
          <w:sz w:val="20"/>
          <w:szCs w:val="20"/>
          <w:lang w:eastAsia="it-IT"/>
        </w:rPr>
        <w:t>Tamok</w:t>
      </w:r>
      <w:proofErr w:type="spellEnd"/>
      <w:r w:rsidRPr="00C76861">
        <w:rPr>
          <w:rFonts w:ascii="Tahoma" w:eastAsia="Times New Roman" w:hAnsi="Tahoma" w:cs="Tahoma"/>
          <w:color w:val="44546A" w:themeColor="text2"/>
          <w:sz w:val="20"/>
          <w:szCs w:val="20"/>
          <w:lang w:eastAsia="it-IT"/>
        </w:rPr>
        <w:t xml:space="preserve">. Qui, una guida in lingua inglese vi insegnerà a guidare la slitta con gli </w:t>
      </w:r>
      <w:proofErr w:type="spellStart"/>
      <w:r w:rsidRPr="00C76861">
        <w:rPr>
          <w:rFonts w:ascii="Tahoma" w:eastAsia="Times New Roman" w:hAnsi="Tahoma" w:cs="Tahoma"/>
          <w:color w:val="44546A" w:themeColor="text2"/>
          <w:sz w:val="20"/>
          <w:szCs w:val="20"/>
          <w:lang w:eastAsia="it-IT"/>
        </w:rPr>
        <w:t>Alaskan</w:t>
      </w:r>
      <w:proofErr w:type="spellEnd"/>
      <w:r w:rsidRPr="00C76861">
        <w:rPr>
          <w:rFonts w:ascii="Tahoma" w:eastAsia="Times New Roman" w:hAnsi="Tahoma" w:cs="Tahoma"/>
          <w:color w:val="44546A" w:themeColor="text2"/>
          <w:sz w:val="20"/>
          <w:szCs w:val="20"/>
          <w:lang w:eastAsia="it-IT"/>
        </w:rPr>
        <w:t xml:space="preserve"> Huskies. Durante il percorso, un </w:t>
      </w:r>
      <w:proofErr w:type="spellStart"/>
      <w:r w:rsidRPr="00C76861">
        <w:rPr>
          <w:rFonts w:ascii="Tahoma" w:eastAsia="Times New Roman" w:hAnsi="Tahoma" w:cs="Tahoma"/>
          <w:color w:val="44546A" w:themeColor="text2"/>
          <w:sz w:val="20"/>
          <w:szCs w:val="20"/>
          <w:lang w:eastAsia="it-IT"/>
        </w:rPr>
        <w:t>musher</w:t>
      </w:r>
      <w:proofErr w:type="spellEnd"/>
      <w:r w:rsidRPr="00C76861">
        <w:rPr>
          <w:rFonts w:ascii="Tahoma" w:eastAsia="Times New Roman" w:hAnsi="Tahoma" w:cs="Tahoma"/>
          <w:color w:val="44546A" w:themeColor="text2"/>
          <w:sz w:val="20"/>
          <w:szCs w:val="20"/>
          <w:lang w:eastAsia="it-IT"/>
        </w:rPr>
        <w:t xml:space="preserve"> guiderà i cani e potrete alternarvi nel ruolo di passeggero. Al ritorno, vi riscalderete all'interno di un </w:t>
      </w:r>
      <w:proofErr w:type="spellStart"/>
      <w:r w:rsidRPr="00C76861">
        <w:rPr>
          <w:rFonts w:ascii="Tahoma" w:eastAsia="Times New Roman" w:hAnsi="Tahoma" w:cs="Tahoma"/>
          <w:color w:val="44546A" w:themeColor="text2"/>
          <w:sz w:val="20"/>
          <w:szCs w:val="20"/>
          <w:lang w:eastAsia="it-IT"/>
        </w:rPr>
        <w:t>lavvu</w:t>
      </w:r>
      <w:proofErr w:type="spellEnd"/>
      <w:r w:rsidRPr="00C76861">
        <w:rPr>
          <w:rFonts w:ascii="Tahoma" w:eastAsia="Times New Roman" w:hAnsi="Tahoma" w:cs="Tahoma"/>
          <w:color w:val="44546A" w:themeColor="text2"/>
          <w:sz w:val="20"/>
          <w:szCs w:val="20"/>
          <w:lang w:eastAsia="it-IT"/>
        </w:rPr>
        <w:t xml:space="preserve"> e trascorrerete un pomeriggio immersi nella natura, con del tempo a disposizione per attività facoltative. Pranzo libero in corso di escursione. Rientro a </w:t>
      </w:r>
      <w:proofErr w:type="spellStart"/>
      <w:r w:rsidRPr="00C76861">
        <w:rPr>
          <w:rFonts w:ascii="Tahoma" w:eastAsia="Times New Roman" w:hAnsi="Tahoma" w:cs="Tahoma"/>
          <w:color w:val="44546A" w:themeColor="text2"/>
          <w:sz w:val="20"/>
          <w:szCs w:val="20"/>
          <w:lang w:eastAsia="it-IT"/>
        </w:rPr>
        <w:t>Tromsø</w:t>
      </w:r>
      <w:proofErr w:type="spellEnd"/>
      <w:r w:rsidRPr="00C76861">
        <w:rPr>
          <w:rFonts w:ascii="Tahoma" w:eastAsia="Times New Roman" w:hAnsi="Tahoma" w:cs="Tahoma"/>
          <w:color w:val="44546A" w:themeColor="text2"/>
          <w:sz w:val="20"/>
          <w:szCs w:val="20"/>
          <w:lang w:eastAsia="it-IT"/>
        </w:rPr>
        <w:t xml:space="preserve">. Cena libera e pernottamento in hotel. </w:t>
      </w:r>
    </w:p>
    <w:p w14:paraId="1E4BACB5"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 </w:t>
      </w:r>
    </w:p>
    <w:p w14:paraId="582D53A6" w14:textId="77777777" w:rsidR="00C76861" w:rsidRPr="00C76861" w:rsidRDefault="00C76861" w:rsidP="00C76861">
      <w:pPr>
        <w:rPr>
          <w:rFonts w:ascii="Tahoma" w:eastAsia="Times New Roman" w:hAnsi="Tahoma" w:cs="Tahoma"/>
          <w:b/>
          <w:bCs/>
          <w:color w:val="44546A" w:themeColor="text2"/>
          <w:sz w:val="20"/>
          <w:szCs w:val="20"/>
          <w:lang w:eastAsia="it-IT"/>
        </w:rPr>
      </w:pPr>
      <w:r w:rsidRPr="00C76861">
        <w:rPr>
          <w:rFonts w:ascii="Tahoma" w:eastAsia="Times New Roman" w:hAnsi="Tahoma" w:cs="Tahoma"/>
          <w:b/>
          <w:bCs/>
          <w:color w:val="44546A" w:themeColor="text2"/>
          <w:sz w:val="20"/>
          <w:szCs w:val="20"/>
          <w:lang w:eastAsia="it-IT"/>
        </w:rPr>
        <w:t xml:space="preserve">15 Marzo - </w:t>
      </w:r>
      <w:proofErr w:type="spellStart"/>
      <w:r w:rsidRPr="00C76861">
        <w:rPr>
          <w:rFonts w:ascii="Tahoma" w:eastAsia="Times New Roman" w:hAnsi="Tahoma" w:cs="Tahoma"/>
          <w:b/>
          <w:bCs/>
          <w:color w:val="44546A" w:themeColor="text2"/>
          <w:sz w:val="20"/>
          <w:szCs w:val="20"/>
          <w:lang w:eastAsia="it-IT"/>
        </w:rPr>
        <w:t>Tromsø</w:t>
      </w:r>
      <w:proofErr w:type="spellEnd"/>
      <w:r w:rsidRPr="00C76861">
        <w:rPr>
          <w:rFonts w:ascii="Tahoma" w:eastAsia="Times New Roman" w:hAnsi="Tahoma" w:cs="Tahoma"/>
          <w:b/>
          <w:bCs/>
          <w:color w:val="44546A" w:themeColor="text2"/>
          <w:sz w:val="20"/>
          <w:szCs w:val="20"/>
          <w:lang w:eastAsia="it-IT"/>
        </w:rPr>
        <w:t>/Aurora Chase/</w:t>
      </w:r>
      <w:proofErr w:type="spellStart"/>
      <w:r w:rsidRPr="00C76861">
        <w:rPr>
          <w:rFonts w:ascii="Tahoma" w:eastAsia="Times New Roman" w:hAnsi="Tahoma" w:cs="Tahoma"/>
          <w:b/>
          <w:bCs/>
          <w:color w:val="44546A" w:themeColor="text2"/>
          <w:sz w:val="20"/>
          <w:szCs w:val="20"/>
          <w:lang w:eastAsia="it-IT"/>
        </w:rPr>
        <w:t>Tromsø</w:t>
      </w:r>
      <w:proofErr w:type="spellEnd"/>
    </w:p>
    <w:p w14:paraId="5DEEF479"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Prima colazione. Giornata a disposizione per visite facoltative, shopping o relax. Pranzo libero. In serata partenza per un'emozionante caccia all'aurora: basandosi sui costanti aggiornamenti che la guida e l’autista riceveranno tramite le stazioni meteorologiche della zona, ci si sposterà verso le aree in cui il cielo risulta essere più sereno. Sarà qui che dopo aver ascoltato le spiegazioni su questo formidabile fenomeno naturale, aspetterete trepidanti il comparire delle luci del nord. Il tour non ha un itinerario </w:t>
      </w:r>
      <w:proofErr w:type="spellStart"/>
      <w:r w:rsidRPr="00C76861">
        <w:rPr>
          <w:rFonts w:ascii="Tahoma" w:eastAsia="Times New Roman" w:hAnsi="Tahoma" w:cs="Tahoma"/>
          <w:color w:val="44546A" w:themeColor="text2"/>
          <w:sz w:val="20"/>
          <w:szCs w:val="20"/>
          <w:lang w:eastAsia="it-IT"/>
        </w:rPr>
        <w:t>pre</w:t>
      </w:r>
      <w:proofErr w:type="spellEnd"/>
      <w:r w:rsidRPr="00C76861">
        <w:rPr>
          <w:rFonts w:ascii="Tahoma" w:eastAsia="Times New Roman" w:hAnsi="Tahoma" w:cs="Tahoma"/>
          <w:color w:val="44546A" w:themeColor="text2"/>
          <w:sz w:val="20"/>
          <w:szCs w:val="20"/>
          <w:lang w:eastAsia="it-IT"/>
        </w:rPr>
        <w:t xml:space="preserve">-impostato, ma si ci si muoverà a seconda delle condizioni del cielo. L’escursione ha una durata di circa 6/8 ore dalla partenza da </w:t>
      </w:r>
      <w:proofErr w:type="spellStart"/>
      <w:r w:rsidRPr="00C76861">
        <w:rPr>
          <w:rFonts w:ascii="Tahoma" w:eastAsia="Times New Roman" w:hAnsi="Tahoma" w:cs="Tahoma"/>
          <w:color w:val="44546A" w:themeColor="text2"/>
          <w:sz w:val="20"/>
          <w:szCs w:val="20"/>
          <w:lang w:eastAsia="it-IT"/>
        </w:rPr>
        <w:t>Tromsø</w:t>
      </w:r>
      <w:proofErr w:type="spellEnd"/>
      <w:r w:rsidRPr="00C76861">
        <w:rPr>
          <w:rFonts w:ascii="Tahoma" w:eastAsia="Times New Roman" w:hAnsi="Tahoma" w:cs="Tahoma"/>
          <w:color w:val="44546A" w:themeColor="text2"/>
          <w:sz w:val="20"/>
          <w:szCs w:val="20"/>
          <w:lang w:eastAsia="it-IT"/>
        </w:rPr>
        <w:t xml:space="preserve">, ed è soggetta a variazioni a seconda delle condizioni meteo. Cena pic-nic durante l'escursione. Rientro a </w:t>
      </w:r>
      <w:proofErr w:type="spellStart"/>
      <w:r w:rsidRPr="00C76861">
        <w:rPr>
          <w:rFonts w:ascii="Tahoma" w:eastAsia="Times New Roman" w:hAnsi="Tahoma" w:cs="Tahoma"/>
          <w:color w:val="44546A" w:themeColor="text2"/>
          <w:sz w:val="20"/>
          <w:szCs w:val="20"/>
          <w:lang w:eastAsia="it-IT"/>
        </w:rPr>
        <w:t>Tromsø</w:t>
      </w:r>
      <w:proofErr w:type="spellEnd"/>
      <w:r w:rsidRPr="00C76861">
        <w:rPr>
          <w:rFonts w:ascii="Tahoma" w:eastAsia="Times New Roman" w:hAnsi="Tahoma" w:cs="Tahoma"/>
          <w:color w:val="44546A" w:themeColor="text2"/>
          <w:sz w:val="20"/>
          <w:szCs w:val="20"/>
          <w:lang w:eastAsia="it-IT"/>
        </w:rPr>
        <w:t xml:space="preserve"> e pernottamento in hotel.</w:t>
      </w:r>
    </w:p>
    <w:p w14:paraId="3325B8C0"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 </w:t>
      </w:r>
    </w:p>
    <w:p w14:paraId="492D5BB7" w14:textId="77777777" w:rsidR="00C76861" w:rsidRPr="00C76861" w:rsidRDefault="00C76861" w:rsidP="00C76861">
      <w:pPr>
        <w:rPr>
          <w:rFonts w:ascii="Tahoma" w:eastAsia="Times New Roman" w:hAnsi="Tahoma" w:cs="Tahoma"/>
          <w:b/>
          <w:bCs/>
          <w:color w:val="44546A" w:themeColor="text2"/>
          <w:sz w:val="20"/>
          <w:szCs w:val="20"/>
          <w:lang w:eastAsia="it-IT"/>
        </w:rPr>
      </w:pPr>
      <w:r w:rsidRPr="00C76861">
        <w:rPr>
          <w:rFonts w:ascii="Tahoma" w:eastAsia="Times New Roman" w:hAnsi="Tahoma" w:cs="Tahoma"/>
          <w:b/>
          <w:bCs/>
          <w:color w:val="44546A" w:themeColor="text2"/>
          <w:sz w:val="20"/>
          <w:szCs w:val="20"/>
          <w:lang w:eastAsia="it-IT"/>
        </w:rPr>
        <w:t xml:space="preserve">16 Marzo - </w:t>
      </w:r>
      <w:proofErr w:type="spellStart"/>
      <w:r w:rsidRPr="00C76861">
        <w:rPr>
          <w:rFonts w:ascii="Tahoma" w:eastAsia="Times New Roman" w:hAnsi="Tahoma" w:cs="Tahoma"/>
          <w:b/>
          <w:bCs/>
          <w:color w:val="44546A" w:themeColor="text2"/>
          <w:sz w:val="20"/>
          <w:szCs w:val="20"/>
          <w:lang w:eastAsia="it-IT"/>
        </w:rPr>
        <w:t>Tromsø</w:t>
      </w:r>
      <w:proofErr w:type="spellEnd"/>
      <w:r w:rsidRPr="00C76861">
        <w:rPr>
          <w:rFonts w:ascii="Tahoma" w:eastAsia="Times New Roman" w:hAnsi="Tahoma" w:cs="Tahoma"/>
          <w:b/>
          <w:bCs/>
          <w:color w:val="44546A" w:themeColor="text2"/>
          <w:sz w:val="20"/>
          <w:szCs w:val="20"/>
          <w:lang w:eastAsia="it-IT"/>
        </w:rPr>
        <w:t xml:space="preserve">/Artic </w:t>
      </w:r>
      <w:proofErr w:type="spellStart"/>
      <w:r w:rsidRPr="00C76861">
        <w:rPr>
          <w:rFonts w:ascii="Tahoma" w:eastAsia="Times New Roman" w:hAnsi="Tahoma" w:cs="Tahoma"/>
          <w:b/>
          <w:bCs/>
          <w:color w:val="44546A" w:themeColor="text2"/>
          <w:sz w:val="20"/>
          <w:szCs w:val="20"/>
          <w:lang w:eastAsia="it-IT"/>
        </w:rPr>
        <w:t>Fjord</w:t>
      </w:r>
      <w:proofErr w:type="spellEnd"/>
      <w:r w:rsidRPr="00C76861">
        <w:rPr>
          <w:rFonts w:ascii="Tahoma" w:eastAsia="Times New Roman" w:hAnsi="Tahoma" w:cs="Tahoma"/>
          <w:b/>
          <w:bCs/>
          <w:color w:val="44546A" w:themeColor="text2"/>
          <w:sz w:val="20"/>
          <w:szCs w:val="20"/>
          <w:lang w:eastAsia="it-IT"/>
        </w:rPr>
        <w:t xml:space="preserve"> Cruise (facoltativo in </w:t>
      </w:r>
      <w:proofErr w:type="gramStart"/>
      <w:r w:rsidRPr="00C76861">
        <w:rPr>
          <w:rFonts w:ascii="Tahoma" w:eastAsia="Times New Roman" w:hAnsi="Tahoma" w:cs="Tahoma"/>
          <w:b/>
          <w:bCs/>
          <w:color w:val="44546A" w:themeColor="text2"/>
          <w:sz w:val="20"/>
          <w:szCs w:val="20"/>
          <w:lang w:eastAsia="it-IT"/>
        </w:rPr>
        <w:t>supplemento)/</w:t>
      </w:r>
      <w:proofErr w:type="spellStart"/>
      <w:proofErr w:type="gramEnd"/>
      <w:r w:rsidRPr="00C76861">
        <w:rPr>
          <w:rFonts w:ascii="Tahoma" w:eastAsia="Times New Roman" w:hAnsi="Tahoma" w:cs="Tahoma"/>
          <w:b/>
          <w:bCs/>
          <w:color w:val="44546A" w:themeColor="text2"/>
          <w:sz w:val="20"/>
          <w:szCs w:val="20"/>
          <w:lang w:eastAsia="it-IT"/>
        </w:rPr>
        <w:t>Tromsø</w:t>
      </w:r>
      <w:proofErr w:type="spellEnd"/>
    </w:p>
    <w:p w14:paraId="6C245DA2"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Prima colazione. Giornata libera a disposizione.</w:t>
      </w:r>
    </w:p>
    <w:p w14:paraId="4A290E1B"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Si potrà effettuare la Crociera sul Fiordo (facoltativa, in supplemento): navigazione a bordo di un’imbarcazione ibrida a pochissimo impatto ambientale. Grazie alla vista panoramica a 360 gradi potrete godere di meravigliosi paesaggi dove la montagna si immerge nel mare. Ci si dirige verso le isole di </w:t>
      </w:r>
      <w:proofErr w:type="spellStart"/>
      <w:r w:rsidRPr="00C76861">
        <w:rPr>
          <w:rFonts w:ascii="Tahoma" w:eastAsia="Times New Roman" w:hAnsi="Tahoma" w:cs="Tahoma"/>
          <w:color w:val="44546A" w:themeColor="text2"/>
          <w:sz w:val="20"/>
          <w:szCs w:val="20"/>
          <w:lang w:eastAsia="it-IT"/>
        </w:rPr>
        <w:t>Musvær</w:t>
      </w:r>
      <w:proofErr w:type="spellEnd"/>
      <w:r w:rsidRPr="00C76861">
        <w:rPr>
          <w:rFonts w:ascii="Tahoma" w:eastAsia="Times New Roman" w:hAnsi="Tahoma" w:cs="Tahoma"/>
          <w:color w:val="44546A" w:themeColor="text2"/>
          <w:sz w:val="20"/>
          <w:szCs w:val="20"/>
          <w:lang w:eastAsia="it-IT"/>
        </w:rPr>
        <w:t xml:space="preserve">. Una guida esperta vi potrà dare informazioni riguardanti l’ambiente circostante e la sicurezza a bordo. Inoltre il catamarano è dotato di un drone sottomarino che verrà rilasciato in mare così da mostrare la magnifica fauna sottomarina. Pranzo libero. Ogni imbarcazione disponibile per questo tour offre un chiosco interno da cui poter approfittare di bevande e piatti caldi oppure </w:t>
      </w:r>
      <w:proofErr w:type="spellStart"/>
      <w:r w:rsidRPr="00C76861">
        <w:rPr>
          <w:rFonts w:ascii="Tahoma" w:eastAsia="Times New Roman" w:hAnsi="Tahoma" w:cs="Tahoma"/>
          <w:color w:val="44546A" w:themeColor="text2"/>
          <w:sz w:val="20"/>
          <w:szCs w:val="20"/>
          <w:lang w:eastAsia="it-IT"/>
        </w:rPr>
        <w:t>snacks</w:t>
      </w:r>
      <w:proofErr w:type="spellEnd"/>
      <w:r w:rsidRPr="00C76861">
        <w:rPr>
          <w:rFonts w:ascii="Tahoma" w:eastAsia="Times New Roman" w:hAnsi="Tahoma" w:cs="Tahoma"/>
          <w:color w:val="44546A" w:themeColor="text2"/>
          <w:sz w:val="20"/>
          <w:szCs w:val="20"/>
          <w:lang w:eastAsia="it-IT"/>
        </w:rPr>
        <w:t>.</w:t>
      </w:r>
    </w:p>
    <w:p w14:paraId="240EFE32"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Rientro a </w:t>
      </w:r>
      <w:proofErr w:type="spellStart"/>
      <w:r w:rsidRPr="00C76861">
        <w:rPr>
          <w:rFonts w:ascii="Tahoma" w:eastAsia="Times New Roman" w:hAnsi="Tahoma" w:cs="Tahoma"/>
          <w:color w:val="44546A" w:themeColor="text2"/>
          <w:sz w:val="20"/>
          <w:szCs w:val="20"/>
          <w:lang w:eastAsia="it-IT"/>
        </w:rPr>
        <w:t>Tromsø</w:t>
      </w:r>
      <w:proofErr w:type="spellEnd"/>
      <w:r w:rsidRPr="00C76861">
        <w:rPr>
          <w:rFonts w:ascii="Tahoma" w:eastAsia="Times New Roman" w:hAnsi="Tahoma" w:cs="Tahoma"/>
          <w:color w:val="44546A" w:themeColor="text2"/>
          <w:sz w:val="20"/>
          <w:szCs w:val="20"/>
          <w:lang w:eastAsia="it-IT"/>
        </w:rPr>
        <w:t>, cena libera e pernottamento in hotel.</w:t>
      </w:r>
    </w:p>
    <w:p w14:paraId="6E3A9C94"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 </w:t>
      </w:r>
    </w:p>
    <w:p w14:paraId="5995C07E" w14:textId="77777777" w:rsidR="00C76861" w:rsidRPr="00C76861" w:rsidRDefault="00C76861" w:rsidP="00C76861">
      <w:pPr>
        <w:rPr>
          <w:rFonts w:ascii="Tahoma" w:eastAsia="Times New Roman" w:hAnsi="Tahoma" w:cs="Tahoma"/>
          <w:b/>
          <w:bCs/>
          <w:color w:val="44546A" w:themeColor="text2"/>
          <w:sz w:val="20"/>
          <w:szCs w:val="20"/>
          <w:lang w:eastAsia="it-IT"/>
        </w:rPr>
      </w:pPr>
      <w:r w:rsidRPr="00C76861">
        <w:rPr>
          <w:rFonts w:ascii="Tahoma" w:eastAsia="Times New Roman" w:hAnsi="Tahoma" w:cs="Tahoma"/>
          <w:b/>
          <w:bCs/>
          <w:color w:val="44546A" w:themeColor="text2"/>
          <w:sz w:val="20"/>
          <w:szCs w:val="20"/>
          <w:lang w:eastAsia="it-IT"/>
        </w:rPr>
        <w:t xml:space="preserve">17 Marzo - </w:t>
      </w:r>
      <w:proofErr w:type="spellStart"/>
      <w:r w:rsidRPr="00C76861">
        <w:rPr>
          <w:rFonts w:ascii="Tahoma" w:eastAsia="Times New Roman" w:hAnsi="Tahoma" w:cs="Tahoma"/>
          <w:b/>
          <w:bCs/>
          <w:color w:val="44546A" w:themeColor="text2"/>
          <w:sz w:val="20"/>
          <w:szCs w:val="20"/>
          <w:lang w:eastAsia="it-IT"/>
        </w:rPr>
        <w:t>Tromsø</w:t>
      </w:r>
      <w:proofErr w:type="spellEnd"/>
      <w:r w:rsidRPr="00C76861">
        <w:rPr>
          <w:rFonts w:ascii="Tahoma" w:eastAsia="Times New Roman" w:hAnsi="Tahoma" w:cs="Tahoma"/>
          <w:b/>
          <w:bCs/>
          <w:color w:val="44546A" w:themeColor="text2"/>
          <w:sz w:val="20"/>
          <w:szCs w:val="20"/>
          <w:lang w:eastAsia="it-IT"/>
        </w:rPr>
        <w:t>/Helsinki</w:t>
      </w:r>
    </w:p>
    <w:p w14:paraId="61067CCF"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Prima colazione e resto della giornata a disposizione fino al trasferimento in aeroporto in tempo utile per il disbrigo delle formalità d'imbarco. Pranzo libero. Partenza per Helsinki, incontro con l'assistente locale e trasferimento in hotel. Sistemazione nelle camere riservate, cena e pernottamento. </w:t>
      </w:r>
    </w:p>
    <w:p w14:paraId="50EF05A3"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 </w:t>
      </w:r>
    </w:p>
    <w:p w14:paraId="7CB82264" w14:textId="77777777" w:rsidR="00C76861" w:rsidRPr="00C76861" w:rsidRDefault="00C76861" w:rsidP="00C76861">
      <w:pPr>
        <w:rPr>
          <w:rFonts w:ascii="Tahoma" w:eastAsia="Times New Roman" w:hAnsi="Tahoma" w:cs="Tahoma"/>
          <w:b/>
          <w:bCs/>
          <w:color w:val="44546A" w:themeColor="text2"/>
          <w:sz w:val="20"/>
          <w:szCs w:val="20"/>
          <w:lang w:eastAsia="it-IT"/>
        </w:rPr>
      </w:pPr>
      <w:r w:rsidRPr="00C76861">
        <w:rPr>
          <w:rFonts w:ascii="Tahoma" w:eastAsia="Times New Roman" w:hAnsi="Tahoma" w:cs="Tahoma"/>
          <w:b/>
          <w:bCs/>
          <w:color w:val="44546A" w:themeColor="text2"/>
          <w:sz w:val="20"/>
          <w:szCs w:val="20"/>
          <w:lang w:eastAsia="it-IT"/>
        </w:rPr>
        <w:t xml:space="preserve">18 Marzo - Helsinki/Roma </w:t>
      </w:r>
    </w:p>
    <w:p w14:paraId="3F0C50E9" w14:textId="77777777" w:rsidR="00C76861" w:rsidRPr="00C76861" w:rsidRDefault="00C76861" w:rsidP="00C76861">
      <w:pPr>
        <w:rPr>
          <w:rFonts w:ascii="Tahoma" w:eastAsia="Times New Roman" w:hAnsi="Tahoma" w:cs="Tahoma"/>
          <w:color w:val="44546A" w:themeColor="text2"/>
          <w:sz w:val="20"/>
          <w:szCs w:val="20"/>
          <w:lang w:eastAsia="it-IT"/>
        </w:rPr>
      </w:pPr>
      <w:r w:rsidRPr="00C76861">
        <w:rPr>
          <w:rFonts w:ascii="Tahoma" w:eastAsia="Times New Roman" w:hAnsi="Tahoma" w:cs="Tahoma"/>
          <w:color w:val="44546A" w:themeColor="text2"/>
          <w:sz w:val="20"/>
          <w:szCs w:val="20"/>
          <w:lang w:eastAsia="it-IT"/>
        </w:rPr>
        <w:t xml:space="preserve">Prima colazione. In mattinata visita panoramica della città (3 ore) con bus e guida locale parlante italiano: si vedranno, oltre al centro storico della </w:t>
      </w:r>
      <w:proofErr w:type="spellStart"/>
      <w:r w:rsidRPr="00C76861">
        <w:rPr>
          <w:rFonts w:ascii="Tahoma" w:eastAsia="Times New Roman" w:hAnsi="Tahoma" w:cs="Tahoma"/>
          <w:color w:val="44546A" w:themeColor="text2"/>
          <w:sz w:val="20"/>
          <w:szCs w:val="20"/>
          <w:lang w:eastAsia="it-IT"/>
        </w:rPr>
        <w:t>cittá</w:t>
      </w:r>
      <w:proofErr w:type="spellEnd"/>
      <w:r w:rsidRPr="00C76861">
        <w:rPr>
          <w:rFonts w:ascii="Tahoma" w:eastAsia="Times New Roman" w:hAnsi="Tahoma" w:cs="Tahoma"/>
          <w:color w:val="44546A" w:themeColor="text2"/>
          <w:sz w:val="20"/>
          <w:szCs w:val="20"/>
          <w:lang w:eastAsia="it-IT"/>
        </w:rPr>
        <w:t xml:space="preserve">, una varietà di punti di riferimento culturali e monumenti storici tra cui il Monumento a </w:t>
      </w:r>
      <w:proofErr w:type="spellStart"/>
      <w:r w:rsidRPr="00C76861">
        <w:rPr>
          <w:rFonts w:ascii="Tahoma" w:eastAsia="Times New Roman" w:hAnsi="Tahoma" w:cs="Tahoma"/>
          <w:color w:val="44546A" w:themeColor="text2"/>
          <w:sz w:val="20"/>
          <w:szCs w:val="20"/>
          <w:lang w:eastAsia="it-IT"/>
        </w:rPr>
        <w:t>Sibelius</w:t>
      </w:r>
      <w:proofErr w:type="spellEnd"/>
      <w:r w:rsidRPr="00C76861">
        <w:rPr>
          <w:rFonts w:ascii="Tahoma" w:eastAsia="Times New Roman" w:hAnsi="Tahoma" w:cs="Tahoma"/>
          <w:color w:val="44546A" w:themeColor="text2"/>
          <w:sz w:val="20"/>
          <w:szCs w:val="20"/>
          <w:lang w:eastAsia="it-IT"/>
        </w:rPr>
        <w:t>, la Piazza del Senato, il Parlamento, la Finlandia Hall, l'</w:t>
      </w:r>
      <w:proofErr w:type="spellStart"/>
      <w:r w:rsidRPr="00C76861">
        <w:rPr>
          <w:rFonts w:ascii="Tahoma" w:eastAsia="Times New Roman" w:hAnsi="Tahoma" w:cs="Tahoma"/>
          <w:color w:val="44546A" w:themeColor="text2"/>
          <w:sz w:val="20"/>
          <w:szCs w:val="20"/>
          <w:lang w:eastAsia="it-IT"/>
        </w:rPr>
        <w:t>Esplanade</w:t>
      </w:r>
      <w:proofErr w:type="spellEnd"/>
      <w:r w:rsidRPr="00C76861">
        <w:rPr>
          <w:rFonts w:ascii="Tahoma" w:eastAsia="Times New Roman" w:hAnsi="Tahoma" w:cs="Tahoma"/>
          <w:color w:val="44546A" w:themeColor="text2"/>
          <w:sz w:val="20"/>
          <w:szCs w:val="20"/>
          <w:lang w:eastAsia="it-IT"/>
        </w:rPr>
        <w:t xml:space="preserve"> Park, il Vecchio Mercato Coperto, la Cattedrale Ortodossa </w:t>
      </w:r>
      <w:proofErr w:type="spellStart"/>
      <w:r w:rsidRPr="00C76861">
        <w:rPr>
          <w:rFonts w:ascii="Tahoma" w:eastAsia="Times New Roman" w:hAnsi="Tahoma" w:cs="Tahoma"/>
          <w:color w:val="44546A" w:themeColor="text2"/>
          <w:sz w:val="20"/>
          <w:szCs w:val="20"/>
          <w:lang w:eastAsia="it-IT"/>
        </w:rPr>
        <w:t>Uspenski</w:t>
      </w:r>
      <w:proofErr w:type="spellEnd"/>
      <w:r w:rsidRPr="00C76861">
        <w:rPr>
          <w:rFonts w:ascii="Tahoma" w:eastAsia="Times New Roman" w:hAnsi="Tahoma" w:cs="Tahoma"/>
          <w:color w:val="44546A" w:themeColor="text2"/>
          <w:sz w:val="20"/>
          <w:szCs w:val="20"/>
          <w:lang w:eastAsia="it-IT"/>
        </w:rPr>
        <w:t xml:space="preserve"> e la chiesa </w:t>
      </w:r>
      <w:proofErr w:type="spellStart"/>
      <w:r w:rsidRPr="00C76861">
        <w:rPr>
          <w:rFonts w:ascii="Tahoma" w:eastAsia="Times New Roman" w:hAnsi="Tahoma" w:cs="Tahoma"/>
          <w:color w:val="44546A" w:themeColor="text2"/>
          <w:sz w:val="20"/>
          <w:szCs w:val="20"/>
          <w:lang w:eastAsia="it-IT"/>
        </w:rPr>
        <w:t>Temppeliaukio</w:t>
      </w:r>
      <w:proofErr w:type="spellEnd"/>
      <w:r w:rsidRPr="00C76861">
        <w:rPr>
          <w:rFonts w:ascii="Tahoma" w:eastAsia="Times New Roman" w:hAnsi="Tahoma" w:cs="Tahoma"/>
          <w:color w:val="44546A" w:themeColor="text2"/>
          <w:sz w:val="20"/>
          <w:szCs w:val="20"/>
          <w:lang w:eastAsia="it-IT"/>
        </w:rPr>
        <w:t xml:space="preserve"> (costruita nella roccia). Di seguito trasferimento in aeroporto in tempo utile per il disbrigo delle formalità d'imbarco. Pranzo libero. Partenza per Roma-Fiumicino con volo di linea.  </w:t>
      </w:r>
    </w:p>
    <w:p w14:paraId="5688DAC7" w14:textId="77777777" w:rsidR="00C76861" w:rsidRPr="00C76861" w:rsidRDefault="00C76861" w:rsidP="00C76861">
      <w:pPr>
        <w:rPr>
          <w:rFonts w:ascii="Tahoma" w:eastAsia="Times New Roman" w:hAnsi="Tahoma" w:cs="Tahoma"/>
          <w:color w:val="44546A" w:themeColor="text2"/>
          <w:sz w:val="20"/>
          <w:szCs w:val="20"/>
          <w:lang w:eastAsia="it-IT"/>
        </w:rPr>
      </w:pPr>
    </w:p>
    <w:p w14:paraId="5B3DDFDB" w14:textId="77777777" w:rsidR="00C76861" w:rsidRPr="00C76861" w:rsidRDefault="00C76861" w:rsidP="00C76861">
      <w:pPr>
        <w:rPr>
          <w:rFonts w:ascii="Tahoma" w:eastAsia="Times New Roman" w:hAnsi="Tahoma" w:cs="Tahoma"/>
          <w:color w:val="44546A" w:themeColor="text2"/>
          <w:sz w:val="20"/>
          <w:szCs w:val="20"/>
          <w:lang w:eastAsia="it-IT"/>
        </w:rPr>
      </w:pPr>
    </w:p>
    <w:p w14:paraId="6FC1AD0C" w14:textId="77777777" w:rsidR="00C76861" w:rsidRPr="00C76861" w:rsidRDefault="00C76861" w:rsidP="00C76861">
      <w:pPr>
        <w:rPr>
          <w:rFonts w:ascii="Tahoma" w:eastAsia="Times New Roman" w:hAnsi="Tahoma" w:cs="Tahoma"/>
          <w:b/>
          <w:bCs/>
          <w:color w:val="44546A" w:themeColor="text2"/>
          <w:sz w:val="20"/>
          <w:szCs w:val="20"/>
          <w:lang w:eastAsia="it-IT"/>
        </w:rPr>
      </w:pPr>
      <w:r w:rsidRPr="00C76861">
        <w:rPr>
          <w:rFonts w:ascii="Tahoma" w:eastAsia="Times New Roman" w:hAnsi="Tahoma" w:cs="Tahoma"/>
          <w:b/>
          <w:bCs/>
          <w:color w:val="44546A" w:themeColor="text2"/>
          <w:sz w:val="20"/>
          <w:szCs w:val="20"/>
          <w:lang w:eastAsia="it-IT"/>
        </w:rPr>
        <w:t>N.B.: L’ITINERARIO E LE VISITE POTREBBERO SUBIRE VARIAZIONI, ESSERE SPOSTATE ED INVERTITE A SECONDA DELLE ESIGENZE OPERATIVE MANTENENDO COMUNQUE INVARIATI I CONTENUTI DEL VIAGGIO</w:t>
      </w:r>
    </w:p>
    <w:p w14:paraId="7418930D" w14:textId="77777777" w:rsidR="00C76861" w:rsidRPr="00C76861" w:rsidRDefault="00C76861" w:rsidP="00C76861">
      <w:pPr>
        <w:rPr>
          <w:rFonts w:ascii="Tahoma" w:eastAsia="Times New Roman" w:hAnsi="Tahoma" w:cs="Tahoma"/>
          <w:b/>
          <w:bCs/>
          <w:color w:val="44546A" w:themeColor="text2"/>
          <w:sz w:val="20"/>
          <w:szCs w:val="20"/>
          <w:lang w:eastAsia="it-IT"/>
        </w:rPr>
      </w:pPr>
    </w:p>
    <w:p w14:paraId="61C794E1" w14:textId="5852308B" w:rsidR="001D627B" w:rsidRPr="00C76861" w:rsidRDefault="001D627B" w:rsidP="001D627B">
      <w:pPr>
        <w:rPr>
          <w:rFonts w:ascii="Tahoma" w:eastAsia="Times New Roman" w:hAnsi="Tahoma" w:cs="Tahoma"/>
          <w:color w:val="44546A" w:themeColor="text2"/>
          <w:sz w:val="20"/>
          <w:szCs w:val="20"/>
          <w:lang w:eastAsia="it-IT"/>
        </w:rPr>
      </w:pPr>
    </w:p>
    <w:p w14:paraId="523D6582" w14:textId="77777777" w:rsidR="00C76861" w:rsidRPr="00C76861" w:rsidRDefault="00C76861">
      <w:pPr>
        <w:rPr>
          <w:rFonts w:ascii="Tahoma" w:eastAsia="Times New Roman" w:hAnsi="Tahoma" w:cs="Tahoma"/>
          <w:color w:val="44546A" w:themeColor="text2"/>
          <w:sz w:val="20"/>
          <w:szCs w:val="20"/>
          <w:lang w:eastAsia="it-IT"/>
        </w:rPr>
      </w:pPr>
    </w:p>
    <w:sectPr w:rsidR="00C76861" w:rsidRPr="00C76861" w:rsidSect="00457B8D">
      <w:headerReference w:type="even" r:id="rId8"/>
      <w:headerReference w:type="default" r:id="rId9"/>
      <w:footerReference w:type="even" r:id="rId10"/>
      <w:footerReference w:type="default" r:id="rId11"/>
      <w:headerReference w:type="first" r:id="rId12"/>
      <w:footerReference w:type="first" r:id="rId13"/>
      <w:pgSz w:w="11900" w:h="16820"/>
      <w:pgMar w:top="1417" w:right="560" w:bottom="1036" w:left="56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16AA" w14:textId="77777777" w:rsidR="008E6A78" w:rsidRDefault="008E6A78" w:rsidP="0093679F">
      <w:r>
        <w:separator/>
      </w:r>
    </w:p>
  </w:endnote>
  <w:endnote w:type="continuationSeparator" w:id="0">
    <w:p w14:paraId="03C837A3" w14:textId="77777777" w:rsidR="008E6A78" w:rsidRDefault="008E6A78" w:rsidP="009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F682" w14:textId="77777777" w:rsidR="00920A01" w:rsidRDefault="00920A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47171" w14:textId="0B25CC98" w:rsidR="002C5100" w:rsidRDefault="002C5100" w:rsidP="00457B8D">
    <w:pPr>
      <w:spacing w:after="240"/>
      <w:contextualSpacing/>
      <w:jc w:val="center"/>
      <w:rPr>
        <w:rFonts w:ascii="Tahoma" w:eastAsia="Times New Roman" w:hAnsi="Tahoma" w:cs="Tahoma"/>
        <w:b/>
        <w:bCs/>
        <w:color w:val="44546A" w:themeColor="text2"/>
        <w:sz w:val="16"/>
        <w:szCs w:val="16"/>
        <w:lang w:eastAsia="it-IT"/>
      </w:rPr>
    </w:pPr>
  </w:p>
  <w:p w14:paraId="4D2209F3" w14:textId="33A3D5D9" w:rsidR="00457B8D" w:rsidRPr="00E02B43" w:rsidRDefault="00457B8D" w:rsidP="00720C4A">
    <w:pPr>
      <w:jc w:val="center"/>
      <w:rPr>
        <w:rStyle w:val="markedcontent"/>
        <w:rFonts w:ascii="Tahoma" w:hAnsi="Tahoma" w:cs="Tahoma"/>
        <w:b/>
        <w:bCs/>
        <w:color w:val="44546A" w:themeColor="text2"/>
        <w:sz w:val="16"/>
        <w:szCs w:val="16"/>
      </w:rPr>
    </w:pPr>
    <w:r w:rsidRPr="00E02B43">
      <w:rPr>
        <w:rFonts w:eastAsia="Times New Roman"/>
        <w:b/>
        <w:bCs/>
        <w:color w:val="44546A" w:themeColor="text2"/>
        <w:lang w:eastAsia="it-IT"/>
      </w:rPr>
      <w:t>Organizzazione tecnica:</w:t>
    </w:r>
    <w:r w:rsidR="00F83A5D" w:rsidRPr="00E02B43">
      <w:rPr>
        <w:rFonts w:eastAsia="Times New Roman"/>
        <w:b/>
        <w:bCs/>
        <w:color w:val="44546A" w:themeColor="text2"/>
        <w:lang w:eastAsia="it-IT"/>
      </w:rPr>
      <w:t xml:space="preserve"> KING HOLIDAYS</w:t>
    </w:r>
  </w:p>
  <w:p w14:paraId="00AFC839" w14:textId="1B2A400C" w:rsidR="0093679F" w:rsidRDefault="00C31E31" w:rsidP="0093679F">
    <w:pPr>
      <w:pStyle w:val="Pidipagina"/>
    </w:pPr>
    <w:r>
      <w:rPr>
        <w:noProof/>
        <w:lang w:eastAsia="it-IT"/>
      </w:rPr>
      <mc:AlternateContent>
        <mc:Choice Requires="wps">
          <w:drawing>
            <wp:anchor distT="0" distB="0" distL="114300" distR="114300" simplePos="0" relativeHeight="251654656" behindDoc="0" locked="0" layoutInCell="1" allowOverlap="1" wp14:anchorId="7889E026" wp14:editId="15D63E6F">
              <wp:simplePos x="0" y="0"/>
              <wp:positionH relativeFrom="column">
                <wp:posOffset>1516380</wp:posOffset>
              </wp:positionH>
              <wp:positionV relativeFrom="paragraph">
                <wp:posOffset>65405</wp:posOffset>
              </wp:positionV>
              <wp:extent cx="5657850" cy="315595"/>
              <wp:effectExtent l="0" t="0" r="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15595"/>
                      </a:xfrm>
                      <a:prstGeom prst="rect">
                        <a:avLst/>
                      </a:prstGeom>
                      <a:solidFill>
                        <a:schemeClr val="accent1"/>
                      </a:solidFill>
                      <a:ln w="6350">
                        <a:noFill/>
                      </a:ln>
                      <a:effectLst/>
                    </wps:spPr>
                    <wps:txbx>
                      <w:txbxContent>
                        <w:p w14:paraId="7C27D41A" w14:textId="031F9776" w:rsidR="0093679F" w:rsidRPr="00C66772" w:rsidRDefault="0093679F" w:rsidP="002D2618">
                          <w:pPr>
                            <w:jc w:val="right"/>
                            <w:rPr>
                              <w:rFonts w:ascii="Tahoma" w:hAnsi="Tahoma" w:cs="Tahoma"/>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9E026" id="_x0000_t202" coordsize="21600,21600" o:spt="202" path="m,l,21600r21600,l21600,xe">
              <v:stroke joinstyle="miter"/>
              <v:path gradientshapeok="t" o:connecttype="rect"/>
            </v:shapetype>
            <v:shape id="Text Box 2" o:spid="_x0000_s1027" type="#_x0000_t202" style="position:absolute;margin-left:119.4pt;margin-top:5.15pt;width:445.5pt;height:2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" fillcolor="#4472c4 [3204]" stroked="f" strokeweight=".5pt">
              <v:path arrowok="t"/>
              <v:textbox>
                <w:txbxContent>
                  <w:p w14:paraId="7C27D41A" w14:textId="031F9776" w:rsidR="0093679F" w:rsidRPr="00C66772" w:rsidRDefault="0093679F" w:rsidP="002D2618">
                    <w:pPr>
                      <w:jc w:val="right"/>
                      <w:rPr>
                        <w:rFonts w:ascii="Tahoma" w:hAnsi="Tahoma" w:cs="Tahoma"/>
                        <w:b/>
                        <w:bCs/>
                        <w:color w:val="FFFFFF" w:themeColor="background1"/>
                        <w:sz w:val="20"/>
                        <w:szCs w:val="20"/>
                      </w:rPr>
                    </w:pPr>
                    <w:bookmarkStart w:id="1" w:name="_GoBack"/>
                    <w:bookmarkEnd w:id="1"/>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275EB" w14:textId="77777777" w:rsidR="00920A01" w:rsidRDefault="00920A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08E29" w14:textId="77777777" w:rsidR="008E6A78" w:rsidRDefault="008E6A78" w:rsidP="0093679F">
      <w:r>
        <w:separator/>
      </w:r>
    </w:p>
  </w:footnote>
  <w:footnote w:type="continuationSeparator" w:id="0">
    <w:p w14:paraId="12005E6C" w14:textId="77777777" w:rsidR="008E6A78" w:rsidRDefault="008E6A78" w:rsidP="0093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B3F9F" w14:textId="77777777" w:rsidR="00920A01" w:rsidRDefault="00920A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C3CEC" w14:textId="0194BAB0" w:rsidR="0093679F" w:rsidRDefault="00834B0C">
    <w:pPr>
      <w:pStyle w:val="Intestazione"/>
    </w:pPr>
    <w:r w:rsidRPr="00834B0C">
      <w:rPr>
        <w:noProof/>
        <w:lang w:eastAsia="it-IT"/>
      </w:rPr>
      <w:drawing>
        <wp:inline distT="0" distB="0" distL="0" distR="0" wp14:anchorId="1FE74DF8" wp14:editId="5D618769">
          <wp:extent cx="1600200" cy="714375"/>
          <wp:effectExtent l="0" t="0" r="0" b="9525"/>
          <wp:docPr id="1" name="Immagine 1" descr="C:\Users\Trodini.c\Desktop\CRAL\loghi Cral\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ini.c\Desktop\CRAL\loghi Cral\image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14375"/>
                  </a:xfrm>
                  <a:prstGeom prst="rect">
                    <a:avLst/>
                  </a:prstGeom>
                  <a:noFill/>
                  <a:ln>
                    <a:noFill/>
                  </a:ln>
                </pic:spPr>
              </pic:pic>
            </a:graphicData>
          </a:graphic>
        </wp:inline>
      </w:drawing>
    </w:r>
    <w:bookmarkStart w:id="0" w:name="_GoBack"/>
    <w:bookmarkEnd w:id="0"/>
    <w:r w:rsidR="00E9406D">
      <w:rPr>
        <w:noProof/>
        <w:lang w:eastAsia="it-IT"/>
      </w:rPr>
      <mc:AlternateContent>
        <mc:Choice Requires="wps">
          <w:drawing>
            <wp:anchor distT="0" distB="0" distL="114300" distR="114300" simplePos="0" relativeHeight="251657728" behindDoc="0" locked="0" layoutInCell="1" allowOverlap="1" wp14:anchorId="636A1A90" wp14:editId="5BE0EEC6">
              <wp:simplePos x="0" y="0"/>
              <wp:positionH relativeFrom="page">
                <wp:align>right</wp:align>
              </wp:positionH>
              <wp:positionV relativeFrom="paragraph">
                <wp:posOffset>-152400</wp:posOffset>
              </wp:positionV>
              <wp:extent cx="4301490" cy="333375"/>
              <wp:effectExtent l="0" t="0" r="381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1490" cy="3333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909D7" w14:textId="342C4F46" w:rsidR="002D2618" w:rsidRPr="000F5A42" w:rsidRDefault="000A40D8" w:rsidP="002D2618">
                          <w:pPr>
                            <w:rPr>
                              <w:rFonts w:ascii="Tahoma" w:hAnsi="Tahoma" w:cs="Tahoma"/>
                              <w:b/>
                              <w:color w:val="FFFFFF" w:themeColor="background1"/>
                            </w:rPr>
                          </w:pPr>
                          <w:r>
                            <w:rPr>
                              <w:rFonts w:ascii="Tahoma" w:hAnsi="Tahoma" w:cs="Tahoma"/>
                              <w:b/>
                              <w:color w:val="FFFFFF" w:themeColor="background1"/>
                            </w:rPr>
                            <w:t>SPECIALE</w:t>
                          </w:r>
                          <w:r w:rsidR="00F62F72">
                            <w:rPr>
                              <w:rFonts w:ascii="Tahoma" w:hAnsi="Tahoma" w:cs="Tahoma"/>
                              <w:b/>
                              <w:color w:val="FFFFFF" w:themeColor="background1"/>
                            </w:rPr>
                            <w:t xml:space="preserve"> </w:t>
                          </w:r>
                          <w:r w:rsidR="00C76861">
                            <w:rPr>
                              <w:rFonts w:ascii="Tahoma" w:hAnsi="Tahoma" w:cs="Tahoma"/>
                              <w:b/>
                              <w:color w:val="FFFFFF" w:themeColor="background1"/>
                            </w:rPr>
                            <w:t>NORVEGIA</w:t>
                          </w:r>
                          <w:r w:rsidR="003956CE">
                            <w:rPr>
                              <w:rFonts w:ascii="Tahoma" w:hAnsi="Tahoma" w:cs="Tahoma"/>
                              <w:b/>
                              <w:color w:val="FFFFFF" w:themeColor="background1"/>
                            </w:rPr>
                            <w:t xml:space="preserve"> </w:t>
                          </w:r>
                          <w:r w:rsidR="00E9406D">
                            <w:rPr>
                              <w:rFonts w:ascii="Tahoma" w:hAnsi="Tahoma" w:cs="Tahoma"/>
                              <w:b/>
                              <w:color w:val="FFFFFF" w:themeColor="background1"/>
                            </w:rPr>
                            <w:t xml:space="preserve"> 202</w:t>
                          </w:r>
                          <w:r w:rsidR="00542BE5">
                            <w:rPr>
                              <w:rFonts w:ascii="Tahoma" w:hAnsi="Tahoma" w:cs="Tahoma"/>
                              <w:b/>
                              <w:color w:val="FFFFFF" w:themeColor="background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A1A90" id="Rettangolo 10" o:spid="_x0000_s1026" style="position:absolute;margin-left:287.5pt;margin-top:-12pt;width:338.7pt;height:26.2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" fillcolor="#4472c4 [3204]" stroked="f" strokeweight="1pt">
              <v:textbox>
                <w:txbxContent>
                  <w:p w14:paraId="5C6909D7" w14:textId="342C4F46" w:rsidR="002D2618" w:rsidRPr="000F5A42" w:rsidRDefault="000A40D8" w:rsidP="002D2618">
                    <w:pPr>
                      <w:rPr>
                        <w:rFonts w:ascii="Tahoma" w:hAnsi="Tahoma" w:cs="Tahoma"/>
                        <w:b/>
                        <w:color w:val="FFFFFF" w:themeColor="background1"/>
                      </w:rPr>
                    </w:pPr>
                    <w:r>
                      <w:rPr>
                        <w:rFonts w:ascii="Tahoma" w:hAnsi="Tahoma" w:cs="Tahoma"/>
                        <w:b/>
                        <w:color w:val="FFFFFF" w:themeColor="background1"/>
                      </w:rPr>
                      <w:t>SPECIALE</w:t>
                    </w:r>
                    <w:r w:rsidR="00F62F72">
                      <w:rPr>
                        <w:rFonts w:ascii="Tahoma" w:hAnsi="Tahoma" w:cs="Tahoma"/>
                        <w:b/>
                        <w:color w:val="FFFFFF" w:themeColor="background1"/>
                      </w:rPr>
                      <w:t xml:space="preserve"> </w:t>
                    </w:r>
                    <w:r w:rsidR="00C76861">
                      <w:rPr>
                        <w:rFonts w:ascii="Tahoma" w:hAnsi="Tahoma" w:cs="Tahoma"/>
                        <w:b/>
                        <w:color w:val="FFFFFF" w:themeColor="background1"/>
                      </w:rPr>
                      <w:t>NORVEGIA</w:t>
                    </w:r>
                    <w:r w:rsidR="003956CE">
                      <w:rPr>
                        <w:rFonts w:ascii="Tahoma" w:hAnsi="Tahoma" w:cs="Tahoma"/>
                        <w:b/>
                        <w:color w:val="FFFFFF" w:themeColor="background1"/>
                      </w:rPr>
                      <w:t xml:space="preserve"> </w:t>
                    </w:r>
                    <w:r w:rsidR="00E9406D">
                      <w:rPr>
                        <w:rFonts w:ascii="Tahoma" w:hAnsi="Tahoma" w:cs="Tahoma"/>
                        <w:b/>
                        <w:color w:val="FFFFFF" w:themeColor="background1"/>
                      </w:rPr>
                      <w:t xml:space="preserve"> 202</w:t>
                    </w:r>
                    <w:r w:rsidR="00542BE5">
                      <w:rPr>
                        <w:rFonts w:ascii="Tahoma" w:hAnsi="Tahoma" w:cs="Tahoma"/>
                        <w:b/>
                        <w:color w:val="FFFFFF" w:themeColor="background1"/>
                      </w:rPr>
                      <w:t>5</w:t>
                    </w: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418E" w14:textId="77777777" w:rsidR="00920A01" w:rsidRDefault="00920A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5A0"/>
    <w:multiLevelType w:val="hybridMultilevel"/>
    <w:tmpl w:val="8EDAC5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1045D7"/>
    <w:multiLevelType w:val="hybridMultilevel"/>
    <w:tmpl w:val="1E7E1A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EE75D0"/>
    <w:multiLevelType w:val="hybridMultilevel"/>
    <w:tmpl w:val="E158A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2B2D4B"/>
    <w:multiLevelType w:val="hybridMultilevel"/>
    <w:tmpl w:val="9E5003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4B30F2"/>
    <w:multiLevelType w:val="hybridMultilevel"/>
    <w:tmpl w:val="1A36D30C"/>
    <w:lvl w:ilvl="0" w:tplc="3A6CBCDE">
      <w:start w:val="29"/>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EF4B95"/>
    <w:multiLevelType w:val="hybridMultilevel"/>
    <w:tmpl w:val="ADC283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9C3AAD"/>
    <w:multiLevelType w:val="hybridMultilevel"/>
    <w:tmpl w:val="BF5810EE"/>
    <w:lvl w:ilvl="0" w:tplc="9746F27A">
      <w:start w:val="4"/>
      <w:numFmt w:val="decimal"/>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7" w15:restartNumberingAfterBreak="0">
    <w:nsid w:val="0F42186A"/>
    <w:multiLevelType w:val="hybridMultilevel"/>
    <w:tmpl w:val="B46E7E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74772F"/>
    <w:multiLevelType w:val="hybridMultilevel"/>
    <w:tmpl w:val="63CAADF8"/>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 w15:restartNumberingAfterBreak="0">
    <w:nsid w:val="19CD11B0"/>
    <w:multiLevelType w:val="hybridMultilevel"/>
    <w:tmpl w:val="86BEC3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893CFB"/>
    <w:multiLevelType w:val="hybridMultilevel"/>
    <w:tmpl w:val="56AC58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ED1CBC"/>
    <w:multiLevelType w:val="hybridMultilevel"/>
    <w:tmpl w:val="094C11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8D415F"/>
    <w:multiLevelType w:val="hybridMultilevel"/>
    <w:tmpl w:val="25CEBD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826C83"/>
    <w:multiLevelType w:val="hybridMultilevel"/>
    <w:tmpl w:val="68D8BE28"/>
    <w:lvl w:ilvl="0" w:tplc="E40C29DC">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CC7195"/>
    <w:multiLevelType w:val="hybridMultilevel"/>
    <w:tmpl w:val="3A8EC810"/>
    <w:lvl w:ilvl="0" w:tplc="822C65B4">
      <w:start w:val="1"/>
      <w:numFmt w:val="bullet"/>
      <w:lvlText w:val=""/>
      <w:lvlJc w:val="left"/>
      <w:pPr>
        <w:ind w:left="720" w:hanging="360"/>
      </w:pPr>
      <w:rPr>
        <w:rFonts w:ascii="Symbol" w:eastAsiaTheme="minorEastAsia"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757E35"/>
    <w:multiLevelType w:val="hybridMultilevel"/>
    <w:tmpl w:val="1F28C0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190031"/>
    <w:multiLevelType w:val="hybridMultilevel"/>
    <w:tmpl w:val="D85E403C"/>
    <w:lvl w:ilvl="0" w:tplc="57A4C99C">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573C31"/>
    <w:multiLevelType w:val="hybridMultilevel"/>
    <w:tmpl w:val="E59C55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E607B1"/>
    <w:multiLevelType w:val="multilevel"/>
    <w:tmpl w:val="7E3E8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D6B51"/>
    <w:multiLevelType w:val="hybridMultilevel"/>
    <w:tmpl w:val="ACCA56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B5899"/>
    <w:multiLevelType w:val="hybridMultilevel"/>
    <w:tmpl w:val="75F49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D22FF8"/>
    <w:multiLevelType w:val="hybridMultilevel"/>
    <w:tmpl w:val="D116C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704DB4"/>
    <w:multiLevelType w:val="hybridMultilevel"/>
    <w:tmpl w:val="93D4CD7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80A5EA6"/>
    <w:multiLevelType w:val="hybridMultilevel"/>
    <w:tmpl w:val="5C522A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80475"/>
    <w:multiLevelType w:val="hybridMultilevel"/>
    <w:tmpl w:val="64F200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8227F7"/>
    <w:multiLevelType w:val="hybridMultilevel"/>
    <w:tmpl w:val="FF2613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295B21"/>
    <w:multiLevelType w:val="hybridMultilevel"/>
    <w:tmpl w:val="241237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0D06DA"/>
    <w:multiLevelType w:val="hybridMultilevel"/>
    <w:tmpl w:val="EFCE3D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595B97"/>
    <w:multiLevelType w:val="hybridMultilevel"/>
    <w:tmpl w:val="CF628C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151E0B"/>
    <w:multiLevelType w:val="hybridMultilevel"/>
    <w:tmpl w:val="B53C40CC"/>
    <w:lvl w:ilvl="0" w:tplc="2662E834">
      <w:start w:val="1"/>
      <w:numFmt w:val="bullet"/>
      <w:lvlText w:val="-"/>
      <w:lvlJc w:val="left"/>
      <w:pPr>
        <w:ind w:left="720" w:hanging="360"/>
      </w:pPr>
      <w:rPr>
        <w:rFonts w:ascii="Source Sans Pro" w:eastAsiaTheme="minorEastAsia" w:hAnsi="Source Sans Pro" w:cs="Mistr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A87A35"/>
    <w:multiLevelType w:val="hybridMultilevel"/>
    <w:tmpl w:val="214244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E72305"/>
    <w:multiLevelType w:val="hybridMultilevel"/>
    <w:tmpl w:val="524C96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FF3151"/>
    <w:multiLevelType w:val="hybridMultilevel"/>
    <w:tmpl w:val="61B49DB4"/>
    <w:lvl w:ilvl="0" w:tplc="DE00556C">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4D4CB0"/>
    <w:multiLevelType w:val="hybridMultilevel"/>
    <w:tmpl w:val="86B8AC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82285A"/>
    <w:multiLevelType w:val="hybridMultilevel"/>
    <w:tmpl w:val="97BEC6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171837"/>
    <w:multiLevelType w:val="hybridMultilevel"/>
    <w:tmpl w:val="5D782A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E13EB2"/>
    <w:multiLevelType w:val="hybridMultilevel"/>
    <w:tmpl w:val="D2CC5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9"/>
  </w:num>
  <w:num w:numId="4">
    <w:abstractNumId w:val="33"/>
  </w:num>
  <w:num w:numId="5">
    <w:abstractNumId w:val="7"/>
  </w:num>
  <w:num w:numId="6">
    <w:abstractNumId w:val="15"/>
  </w:num>
  <w:num w:numId="7">
    <w:abstractNumId w:val="1"/>
  </w:num>
  <w:num w:numId="8">
    <w:abstractNumId w:val="11"/>
  </w:num>
  <w:num w:numId="9">
    <w:abstractNumId w:val="10"/>
  </w:num>
  <w:num w:numId="10">
    <w:abstractNumId w:val="28"/>
  </w:num>
  <w:num w:numId="11">
    <w:abstractNumId w:val="0"/>
  </w:num>
  <w:num w:numId="12">
    <w:abstractNumId w:val="26"/>
  </w:num>
  <w:num w:numId="13">
    <w:abstractNumId w:val="20"/>
  </w:num>
  <w:num w:numId="14">
    <w:abstractNumId w:val="22"/>
  </w:num>
  <w:num w:numId="15">
    <w:abstractNumId w:val="30"/>
  </w:num>
  <w:num w:numId="16">
    <w:abstractNumId w:val="25"/>
  </w:num>
  <w:num w:numId="17">
    <w:abstractNumId w:val="18"/>
  </w:num>
  <w:num w:numId="18">
    <w:abstractNumId w:val="34"/>
  </w:num>
  <w:num w:numId="19">
    <w:abstractNumId w:val="35"/>
  </w:num>
  <w:num w:numId="20">
    <w:abstractNumId w:val="8"/>
  </w:num>
  <w:num w:numId="21">
    <w:abstractNumId w:val="5"/>
  </w:num>
  <w:num w:numId="22">
    <w:abstractNumId w:val="3"/>
  </w:num>
  <w:num w:numId="23">
    <w:abstractNumId w:val="17"/>
  </w:num>
  <w:num w:numId="24">
    <w:abstractNumId w:val="27"/>
  </w:num>
  <w:num w:numId="25">
    <w:abstractNumId w:val="24"/>
  </w:num>
  <w:num w:numId="26">
    <w:abstractNumId w:val="13"/>
  </w:num>
  <w:num w:numId="27">
    <w:abstractNumId w:val="16"/>
  </w:num>
  <w:num w:numId="28">
    <w:abstractNumId w:val="32"/>
  </w:num>
  <w:num w:numId="29">
    <w:abstractNumId w:val="2"/>
  </w:num>
  <w:num w:numId="30">
    <w:abstractNumId w:val="12"/>
  </w:num>
  <w:num w:numId="31">
    <w:abstractNumId w:val="19"/>
  </w:num>
  <w:num w:numId="32">
    <w:abstractNumId w:val="4"/>
  </w:num>
  <w:num w:numId="33">
    <w:abstractNumId w:val="14"/>
  </w:num>
  <w:num w:numId="34">
    <w:abstractNumId w:val="6"/>
  </w:num>
  <w:num w:numId="35">
    <w:abstractNumId w:val="36"/>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9F"/>
    <w:rsid w:val="00003F04"/>
    <w:rsid w:val="00005440"/>
    <w:rsid w:val="00020FBE"/>
    <w:rsid w:val="00022CEB"/>
    <w:rsid w:val="00025377"/>
    <w:rsid w:val="0003353F"/>
    <w:rsid w:val="0003734E"/>
    <w:rsid w:val="00037ADC"/>
    <w:rsid w:val="0004407C"/>
    <w:rsid w:val="00044639"/>
    <w:rsid w:val="000475F2"/>
    <w:rsid w:val="00053135"/>
    <w:rsid w:val="00061B33"/>
    <w:rsid w:val="00071635"/>
    <w:rsid w:val="000752CC"/>
    <w:rsid w:val="000767C0"/>
    <w:rsid w:val="00082BDA"/>
    <w:rsid w:val="00087868"/>
    <w:rsid w:val="000A40D8"/>
    <w:rsid w:val="000A4F69"/>
    <w:rsid w:val="000B46B6"/>
    <w:rsid w:val="000B765D"/>
    <w:rsid w:val="000D075A"/>
    <w:rsid w:val="000D49DF"/>
    <w:rsid w:val="000D740F"/>
    <w:rsid w:val="000E5E31"/>
    <w:rsid w:val="000F11BA"/>
    <w:rsid w:val="000F122B"/>
    <w:rsid w:val="000F3003"/>
    <w:rsid w:val="000F445F"/>
    <w:rsid w:val="000F5A42"/>
    <w:rsid w:val="00127D78"/>
    <w:rsid w:val="001327F1"/>
    <w:rsid w:val="001442F3"/>
    <w:rsid w:val="00144B38"/>
    <w:rsid w:val="00151978"/>
    <w:rsid w:val="00152504"/>
    <w:rsid w:val="00170C2D"/>
    <w:rsid w:val="00171534"/>
    <w:rsid w:val="00173819"/>
    <w:rsid w:val="00175849"/>
    <w:rsid w:val="00177F01"/>
    <w:rsid w:val="00186B12"/>
    <w:rsid w:val="001A569F"/>
    <w:rsid w:val="001A73FA"/>
    <w:rsid w:val="001B36F8"/>
    <w:rsid w:val="001D043D"/>
    <w:rsid w:val="001D2FAC"/>
    <w:rsid w:val="001D627B"/>
    <w:rsid w:val="001E134B"/>
    <w:rsid w:val="001E18F8"/>
    <w:rsid w:val="001F2EF1"/>
    <w:rsid w:val="00203152"/>
    <w:rsid w:val="00206425"/>
    <w:rsid w:val="002116F5"/>
    <w:rsid w:val="002208DF"/>
    <w:rsid w:val="00221FE4"/>
    <w:rsid w:val="00231925"/>
    <w:rsid w:val="00233DD5"/>
    <w:rsid w:val="002464E4"/>
    <w:rsid w:val="0024656D"/>
    <w:rsid w:val="002517C5"/>
    <w:rsid w:val="00252803"/>
    <w:rsid w:val="002567E2"/>
    <w:rsid w:val="002617D0"/>
    <w:rsid w:val="00265E9B"/>
    <w:rsid w:val="00270061"/>
    <w:rsid w:val="00274869"/>
    <w:rsid w:val="00281446"/>
    <w:rsid w:val="00287BC2"/>
    <w:rsid w:val="002A70D3"/>
    <w:rsid w:val="002B1EBE"/>
    <w:rsid w:val="002B53D0"/>
    <w:rsid w:val="002C2555"/>
    <w:rsid w:val="002C4D16"/>
    <w:rsid w:val="002C5100"/>
    <w:rsid w:val="002C52CC"/>
    <w:rsid w:val="002D1F32"/>
    <w:rsid w:val="002D2618"/>
    <w:rsid w:val="002D4A08"/>
    <w:rsid w:val="002D5900"/>
    <w:rsid w:val="002E0B14"/>
    <w:rsid w:val="002E7148"/>
    <w:rsid w:val="002F6A7B"/>
    <w:rsid w:val="002F7461"/>
    <w:rsid w:val="003027C2"/>
    <w:rsid w:val="00304435"/>
    <w:rsid w:val="00305F94"/>
    <w:rsid w:val="00312A7E"/>
    <w:rsid w:val="0031308B"/>
    <w:rsid w:val="003159A0"/>
    <w:rsid w:val="00320957"/>
    <w:rsid w:val="00321B4A"/>
    <w:rsid w:val="00326189"/>
    <w:rsid w:val="003277AC"/>
    <w:rsid w:val="00332ACB"/>
    <w:rsid w:val="00335653"/>
    <w:rsid w:val="00341B4C"/>
    <w:rsid w:val="003525D7"/>
    <w:rsid w:val="00355A6C"/>
    <w:rsid w:val="00363F95"/>
    <w:rsid w:val="00364D03"/>
    <w:rsid w:val="00367A06"/>
    <w:rsid w:val="00367C9F"/>
    <w:rsid w:val="00382BE9"/>
    <w:rsid w:val="00385F24"/>
    <w:rsid w:val="003956CE"/>
    <w:rsid w:val="00397C9E"/>
    <w:rsid w:val="003A48F3"/>
    <w:rsid w:val="003A49CF"/>
    <w:rsid w:val="003B3F9D"/>
    <w:rsid w:val="003B6603"/>
    <w:rsid w:val="003B6FB6"/>
    <w:rsid w:val="003C0BD7"/>
    <w:rsid w:val="003C6630"/>
    <w:rsid w:val="003D37C3"/>
    <w:rsid w:val="003E6F3D"/>
    <w:rsid w:val="003F66C7"/>
    <w:rsid w:val="003F6C9C"/>
    <w:rsid w:val="00401C9B"/>
    <w:rsid w:val="00403387"/>
    <w:rsid w:val="00405E66"/>
    <w:rsid w:val="00412683"/>
    <w:rsid w:val="004207FE"/>
    <w:rsid w:val="00426145"/>
    <w:rsid w:val="004315AE"/>
    <w:rsid w:val="00431C99"/>
    <w:rsid w:val="00440322"/>
    <w:rsid w:val="00454103"/>
    <w:rsid w:val="00457814"/>
    <w:rsid w:val="00457B8D"/>
    <w:rsid w:val="004736DF"/>
    <w:rsid w:val="004763E3"/>
    <w:rsid w:val="004815F6"/>
    <w:rsid w:val="004836F7"/>
    <w:rsid w:val="004A0198"/>
    <w:rsid w:val="004A62E7"/>
    <w:rsid w:val="004C0505"/>
    <w:rsid w:val="004C2833"/>
    <w:rsid w:val="004D2C1B"/>
    <w:rsid w:val="004D37D2"/>
    <w:rsid w:val="004D5072"/>
    <w:rsid w:val="004E55B1"/>
    <w:rsid w:val="00501F3B"/>
    <w:rsid w:val="0052310B"/>
    <w:rsid w:val="00524153"/>
    <w:rsid w:val="0053176F"/>
    <w:rsid w:val="00534F64"/>
    <w:rsid w:val="00542BE5"/>
    <w:rsid w:val="00543B0C"/>
    <w:rsid w:val="005528E0"/>
    <w:rsid w:val="00561CF1"/>
    <w:rsid w:val="0056464E"/>
    <w:rsid w:val="005732A1"/>
    <w:rsid w:val="005745AD"/>
    <w:rsid w:val="005757CE"/>
    <w:rsid w:val="00581C0A"/>
    <w:rsid w:val="005822DE"/>
    <w:rsid w:val="0059658A"/>
    <w:rsid w:val="0059685F"/>
    <w:rsid w:val="005B3215"/>
    <w:rsid w:val="005B786B"/>
    <w:rsid w:val="005D27E7"/>
    <w:rsid w:val="0060693B"/>
    <w:rsid w:val="00606A89"/>
    <w:rsid w:val="00607033"/>
    <w:rsid w:val="00611630"/>
    <w:rsid w:val="00613A23"/>
    <w:rsid w:val="00617802"/>
    <w:rsid w:val="006215C7"/>
    <w:rsid w:val="00627065"/>
    <w:rsid w:val="0066180F"/>
    <w:rsid w:val="00666F7B"/>
    <w:rsid w:val="00670859"/>
    <w:rsid w:val="00674775"/>
    <w:rsid w:val="00685509"/>
    <w:rsid w:val="00686878"/>
    <w:rsid w:val="006B27F2"/>
    <w:rsid w:val="006C5B9C"/>
    <w:rsid w:val="006C610B"/>
    <w:rsid w:val="006D0428"/>
    <w:rsid w:val="006D7AAE"/>
    <w:rsid w:val="006E786B"/>
    <w:rsid w:val="006F3DE2"/>
    <w:rsid w:val="006F488F"/>
    <w:rsid w:val="006F4B74"/>
    <w:rsid w:val="006F5B6E"/>
    <w:rsid w:val="00700150"/>
    <w:rsid w:val="00700A52"/>
    <w:rsid w:val="007121E9"/>
    <w:rsid w:val="00713AD8"/>
    <w:rsid w:val="00713B3D"/>
    <w:rsid w:val="00720107"/>
    <w:rsid w:val="00720C4A"/>
    <w:rsid w:val="00723BC5"/>
    <w:rsid w:val="0072445B"/>
    <w:rsid w:val="00730F74"/>
    <w:rsid w:val="00733EE7"/>
    <w:rsid w:val="00734C40"/>
    <w:rsid w:val="00747434"/>
    <w:rsid w:val="00747C92"/>
    <w:rsid w:val="00753DAA"/>
    <w:rsid w:val="00754704"/>
    <w:rsid w:val="0075588E"/>
    <w:rsid w:val="00761B5F"/>
    <w:rsid w:val="00762115"/>
    <w:rsid w:val="007642D8"/>
    <w:rsid w:val="00764CF0"/>
    <w:rsid w:val="0076626F"/>
    <w:rsid w:val="0077471F"/>
    <w:rsid w:val="00777F85"/>
    <w:rsid w:val="00784D7C"/>
    <w:rsid w:val="00785295"/>
    <w:rsid w:val="00785572"/>
    <w:rsid w:val="00785E6E"/>
    <w:rsid w:val="00792C40"/>
    <w:rsid w:val="00792D6A"/>
    <w:rsid w:val="00797449"/>
    <w:rsid w:val="007A13C1"/>
    <w:rsid w:val="007A5662"/>
    <w:rsid w:val="007A5ADD"/>
    <w:rsid w:val="007A6072"/>
    <w:rsid w:val="007A6073"/>
    <w:rsid w:val="007B23D4"/>
    <w:rsid w:val="007C4D7A"/>
    <w:rsid w:val="007C6C80"/>
    <w:rsid w:val="007D1495"/>
    <w:rsid w:val="007D35C7"/>
    <w:rsid w:val="007E40EB"/>
    <w:rsid w:val="007E428E"/>
    <w:rsid w:val="007F5B9F"/>
    <w:rsid w:val="007F5E09"/>
    <w:rsid w:val="007F7C87"/>
    <w:rsid w:val="008003FF"/>
    <w:rsid w:val="008119F8"/>
    <w:rsid w:val="00812DD0"/>
    <w:rsid w:val="008235F4"/>
    <w:rsid w:val="008242B6"/>
    <w:rsid w:val="008275FE"/>
    <w:rsid w:val="00834B0C"/>
    <w:rsid w:val="00835275"/>
    <w:rsid w:val="00836148"/>
    <w:rsid w:val="00836C84"/>
    <w:rsid w:val="00842E45"/>
    <w:rsid w:val="00847F4E"/>
    <w:rsid w:val="0086074A"/>
    <w:rsid w:val="00883460"/>
    <w:rsid w:val="00885576"/>
    <w:rsid w:val="00886127"/>
    <w:rsid w:val="008A1EAA"/>
    <w:rsid w:val="008B12CF"/>
    <w:rsid w:val="008B347E"/>
    <w:rsid w:val="008B3CC7"/>
    <w:rsid w:val="008C28F0"/>
    <w:rsid w:val="008C2DA8"/>
    <w:rsid w:val="008D7984"/>
    <w:rsid w:val="008E1353"/>
    <w:rsid w:val="008E61B4"/>
    <w:rsid w:val="008E6A78"/>
    <w:rsid w:val="008F33B7"/>
    <w:rsid w:val="00900334"/>
    <w:rsid w:val="00906577"/>
    <w:rsid w:val="00906806"/>
    <w:rsid w:val="00915FBC"/>
    <w:rsid w:val="00920A01"/>
    <w:rsid w:val="00922363"/>
    <w:rsid w:val="00932032"/>
    <w:rsid w:val="00933593"/>
    <w:rsid w:val="0093679F"/>
    <w:rsid w:val="00937D5C"/>
    <w:rsid w:val="009458A9"/>
    <w:rsid w:val="0095479F"/>
    <w:rsid w:val="00956159"/>
    <w:rsid w:val="00967399"/>
    <w:rsid w:val="0097240A"/>
    <w:rsid w:val="00974506"/>
    <w:rsid w:val="00977DF4"/>
    <w:rsid w:val="00991A5D"/>
    <w:rsid w:val="009C0617"/>
    <w:rsid w:val="009C7078"/>
    <w:rsid w:val="009D0BB5"/>
    <w:rsid w:val="009D6640"/>
    <w:rsid w:val="009F4839"/>
    <w:rsid w:val="00A028A0"/>
    <w:rsid w:val="00A02E09"/>
    <w:rsid w:val="00A0430F"/>
    <w:rsid w:val="00A10D87"/>
    <w:rsid w:val="00A12020"/>
    <w:rsid w:val="00A2591B"/>
    <w:rsid w:val="00A25A70"/>
    <w:rsid w:val="00A26990"/>
    <w:rsid w:val="00A32DC5"/>
    <w:rsid w:val="00A33B89"/>
    <w:rsid w:val="00A5081A"/>
    <w:rsid w:val="00A567B0"/>
    <w:rsid w:val="00A608BF"/>
    <w:rsid w:val="00A64C14"/>
    <w:rsid w:val="00A66C9A"/>
    <w:rsid w:val="00A73A09"/>
    <w:rsid w:val="00A73EEB"/>
    <w:rsid w:val="00A966D0"/>
    <w:rsid w:val="00A97A01"/>
    <w:rsid w:val="00AA0B90"/>
    <w:rsid w:val="00AA4166"/>
    <w:rsid w:val="00AB0C53"/>
    <w:rsid w:val="00AB1D40"/>
    <w:rsid w:val="00AB4527"/>
    <w:rsid w:val="00AC059F"/>
    <w:rsid w:val="00AC6C80"/>
    <w:rsid w:val="00AD0504"/>
    <w:rsid w:val="00AE142C"/>
    <w:rsid w:val="00AE4745"/>
    <w:rsid w:val="00AE4C22"/>
    <w:rsid w:val="00AE4DA2"/>
    <w:rsid w:val="00AE4F3F"/>
    <w:rsid w:val="00AE7B65"/>
    <w:rsid w:val="00AF1C63"/>
    <w:rsid w:val="00AF77FB"/>
    <w:rsid w:val="00B0374A"/>
    <w:rsid w:val="00B05690"/>
    <w:rsid w:val="00B06BE0"/>
    <w:rsid w:val="00B079C0"/>
    <w:rsid w:val="00B07E61"/>
    <w:rsid w:val="00B21134"/>
    <w:rsid w:val="00B22496"/>
    <w:rsid w:val="00B5019C"/>
    <w:rsid w:val="00B6646C"/>
    <w:rsid w:val="00B70B4A"/>
    <w:rsid w:val="00B71E33"/>
    <w:rsid w:val="00B73E2E"/>
    <w:rsid w:val="00B85653"/>
    <w:rsid w:val="00B974AB"/>
    <w:rsid w:val="00BB5D46"/>
    <w:rsid w:val="00BB6B81"/>
    <w:rsid w:val="00BE0E95"/>
    <w:rsid w:val="00BE485B"/>
    <w:rsid w:val="00BF1670"/>
    <w:rsid w:val="00BF7F06"/>
    <w:rsid w:val="00C101E8"/>
    <w:rsid w:val="00C10454"/>
    <w:rsid w:val="00C12310"/>
    <w:rsid w:val="00C13FED"/>
    <w:rsid w:val="00C14C5F"/>
    <w:rsid w:val="00C1592A"/>
    <w:rsid w:val="00C273A9"/>
    <w:rsid w:val="00C31E31"/>
    <w:rsid w:val="00C35B0C"/>
    <w:rsid w:val="00C42E31"/>
    <w:rsid w:val="00C439BE"/>
    <w:rsid w:val="00C528EE"/>
    <w:rsid w:val="00C53325"/>
    <w:rsid w:val="00C536D6"/>
    <w:rsid w:val="00C64B4A"/>
    <w:rsid w:val="00C66772"/>
    <w:rsid w:val="00C72C37"/>
    <w:rsid w:val="00C76861"/>
    <w:rsid w:val="00C90BA0"/>
    <w:rsid w:val="00CB1EA5"/>
    <w:rsid w:val="00CB6139"/>
    <w:rsid w:val="00CC192A"/>
    <w:rsid w:val="00CE4098"/>
    <w:rsid w:val="00CE6007"/>
    <w:rsid w:val="00D01433"/>
    <w:rsid w:val="00D02CBF"/>
    <w:rsid w:val="00D07C58"/>
    <w:rsid w:val="00D11E64"/>
    <w:rsid w:val="00D23DA5"/>
    <w:rsid w:val="00D25DBC"/>
    <w:rsid w:val="00D32520"/>
    <w:rsid w:val="00D37A14"/>
    <w:rsid w:val="00D41A9B"/>
    <w:rsid w:val="00D43DA6"/>
    <w:rsid w:val="00D50A78"/>
    <w:rsid w:val="00D57246"/>
    <w:rsid w:val="00D6367D"/>
    <w:rsid w:val="00D71DBF"/>
    <w:rsid w:val="00D75597"/>
    <w:rsid w:val="00D9395F"/>
    <w:rsid w:val="00DA5D21"/>
    <w:rsid w:val="00DB1E92"/>
    <w:rsid w:val="00DB5032"/>
    <w:rsid w:val="00DB5E5E"/>
    <w:rsid w:val="00DC16EB"/>
    <w:rsid w:val="00DC732D"/>
    <w:rsid w:val="00DD17BD"/>
    <w:rsid w:val="00DD27DB"/>
    <w:rsid w:val="00DD65C3"/>
    <w:rsid w:val="00E00704"/>
    <w:rsid w:val="00E02B43"/>
    <w:rsid w:val="00E12046"/>
    <w:rsid w:val="00E23694"/>
    <w:rsid w:val="00E27851"/>
    <w:rsid w:val="00E27F53"/>
    <w:rsid w:val="00E62AE7"/>
    <w:rsid w:val="00E64313"/>
    <w:rsid w:val="00E67BE4"/>
    <w:rsid w:val="00E7040F"/>
    <w:rsid w:val="00E71BB2"/>
    <w:rsid w:val="00E734FB"/>
    <w:rsid w:val="00E741D5"/>
    <w:rsid w:val="00E76DDB"/>
    <w:rsid w:val="00E80293"/>
    <w:rsid w:val="00E87017"/>
    <w:rsid w:val="00E87371"/>
    <w:rsid w:val="00E874E2"/>
    <w:rsid w:val="00E91D11"/>
    <w:rsid w:val="00E9406D"/>
    <w:rsid w:val="00E9706E"/>
    <w:rsid w:val="00E97553"/>
    <w:rsid w:val="00EA666E"/>
    <w:rsid w:val="00EA7AC1"/>
    <w:rsid w:val="00EB005D"/>
    <w:rsid w:val="00EB270B"/>
    <w:rsid w:val="00EB4375"/>
    <w:rsid w:val="00EB4C7D"/>
    <w:rsid w:val="00EC1320"/>
    <w:rsid w:val="00EC3986"/>
    <w:rsid w:val="00EC43B0"/>
    <w:rsid w:val="00ED4BDF"/>
    <w:rsid w:val="00ED5D97"/>
    <w:rsid w:val="00EE27B9"/>
    <w:rsid w:val="00EE48EB"/>
    <w:rsid w:val="00EF5EE6"/>
    <w:rsid w:val="00EF6BE6"/>
    <w:rsid w:val="00F10384"/>
    <w:rsid w:val="00F15141"/>
    <w:rsid w:val="00F23DCA"/>
    <w:rsid w:val="00F31EB7"/>
    <w:rsid w:val="00F3580C"/>
    <w:rsid w:val="00F40096"/>
    <w:rsid w:val="00F42C84"/>
    <w:rsid w:val="00F5009C"/>
    <w:rsid w:val="00F51CDB"/>
    <w:rsid w:val="00F55073"/>
    <w:rsid w:val="00F559B0"/>
    <w:rsid w:val="00F5739C"/>
    <w:rsid w:val="00F62ECF"/>
    <w:rsid w:val="00F62F72"/>
    <w:rsid w:val="00F664FF"/>
    <w:rsid w:val="00F83A5D"/>
    <w:rsid w:val="00F86335"/>
    <w:rsid w:val="00F9097B"/>
    <w:rsid w:val="00F92BC2"/>
    <w:rsid w:val="00FA37A2"/>
    <w:rsid w:val="00FA51B1"/>
    <w:rsid w:val="00FB26DA"/>
    <w:rsid w:val="00FB4D81"/>
    <w:rsid w:val="00FC5CF8"/>
    <w:rsid w:val="00FC5F81"/>
    <w:rsid w:val="00FC6490"/>
    <w:rsid w:val="00FD0409"/>
    <w:rsid w:val="00FD0C4C"/>
    <w:rsid w:val="00FF1FBA"/>
    <w:rsid w:val="00FF2885"/>
    <w:rsid w:val="00FF4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E8950"/>
  <w15:docId w15:val="{8B37346A-3EF7-401E-85A6-2A9B3E2F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0C2D"/>
    <w:rPr>
      <w:rFonts w:eastAsiaTheme="minorEastAsia"/>
    </w:rPr>
  </w:style>
  <w:style w:type="paragraph" w:styleId="Titolo2">
    <w:name w:val="heading 2"/>
    <w:basedOn w:val="Normale"/>
    <w:next w:val="Normale"/>
    <w:link w:val="Titolo2Carattere"/>
    <w:qFormat/>
    <w:rsid w:val="00F23DCA"/>
    <w:pPr>
      <w:keepNext/>
      <w:jc w:val="both"/>
      <w:outlineLvl w:val="1"/>
    </w:pPr>
    <w:rPr>
      <w:rFonts w:ascii="Arial" w:eastAsia="Times New Roman" w:hAnsi="Arial" w:cs="Times New Roman"/>
      <w:b/>
      <w:sz w:val="16"/>
      <w:szCs w:val="20"/>
    </w:rPr>
  </w:style>
  <w:style w:type="paragraph" w:styleId="Titolo3">
    <w:name w:val="heading 3"/>
    <w:basedOn w:val="Normale"/>
    <w:next w:val="Normale"/>
    <w:link w:val="Titolo3Carattere"/>
    <w:uiPriority w:val="9"/>
    <w:unhideWhenUsed/>
    <w:qFormat/>
    <w:rsid w:val="00144B38"/>
    <w:pPr>
      <w:keepNext/>
      <w:spacing w:before="240" w:after="60"/>
      <w:outlineLvl w:val="2"/>
    </w:pPr>
    <w:rPr>
      <w:rFonts w:ascii="Cambria" w:eastAsia="Times New Roman" w:hAnsi="Cambria" w:cs="Times New Roman"/>
      <w:b/>
      <w:bCs/>
      <w:sz w:val="26"/>
      <w:szCs w:val="26"/>
      <w:lang w:eastAsia="it-IT"/>
    </w:rPr>
  </w:style>
  <w:style w:type="paragraph" w:styleId="Titolo4">
    <w:name w:val="heading 4"/>
    <w:basedOn w:val="Normale"/>
    <w:next w:val="Normale"/>
    <w:link w:val="Titolo4Carattere"/>
    <w:qFormat/>
    <w:rsid w:val="00F23DCA"/>
    <w:pPr>
      <w:keepNext/>
      <w:jc w:val="both"/>
      <w:outlineLvl w:val="3"/>
    </w:pPr>
    <w:rPr>
      <w:rFonts w:ascii="Arial" w:eastAsia="Times New Roman" w:hAnsi="Arial" w:cs="Times New Roman"/>
      <w:b/>
      <w:sz w:val="22"/>
      <w:szCs w:val="20"/>
      <w:u w:val="single"/>
    </w:rPr>
  </w:style>
  <w:style w:type="paragraph" w:styleId="Titolo7">
    <w:name w:val="heading 7"/>
    <w:basedOn w:val="Normale"/>
    <w:next w:val="Normale"/>
    <w:link w:val="Titolo7Carattere"/>
    <w:qFormat/>
    <w:rsid w:val="00F23DCA"/>
    <w:pPr>
      <w:keepNext/>
      <w:jc w:val="center"/>
      <w:outlineLvl w:val="6"/>
    </w:pPr>
    <w:rPr>
      <w:rFonts w:ascii="Arial" w:eastAsia="Times New Roman" w:hAnsi="Arial" w:cs="Times New Roman"/>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679F"/>
    <w:pPr>
      <w:tabs>
        <w:tab w:val="center" w:pos="4819"/>
        <w:tab w:val="right" w:pos="9638"/>
      </w:tabs>
    </w:pPr>
  </w:style>
  <w:style w:type="character" w:customStyle="1" w:styleId="IntestazioneCarattere">
    <w:name w:val="Intestazione Carattere"/>
    <w:basedOn w:val="Carpredefinitoparagrafo"/>
    <w:link w:val="Intestazione"/>
    <w:uiPriority w:val="99"/>
    <w:rsid w:val="0093679F"/>
    <w:rPr>
      <w:rFonts w:eastAsiaTheme="minorEastAsia"/>
    </w:rPr>
  </w:style>
  <w:style w:type="paragraph" w:styleId="Pidipagina">
    <w:name w:val="footer"/>
    <w:basedOn w:val="Normale"/>
    <w:link w:val="PidipaginaCarattere"/>
    <w:uiPriority w:val="99"/>
    <w:unhideWhenUsed/>
    <w:rsid w:val="0093679F"/>
    <w:pPr>
      <w:tabs>
        <w:tab w:val="center" w:pos="4819"/>
        <w:tab w:val="right" w:pos="9638"/>
      </w:tabs>
    </w:pPr>
  </w:style>
  <w:style w:type="character" w:customStyle="1" w:styleId="PidipaginaCarattere">
    <w:name w:val="Piè di pagina Carattere"/>
    <w:basedOn w:val="Carpredefinitoparagrafo"/>
    <w:link w:val="Pidipagina"/>
    <w:uiPriority w:val="99"/>
    <w:rsid w:val="0093679F"/>
    <w:rPr>
      <w:rFonts w:eastAsiaTheme="minorEastAsia"/>
    </w:rPr>
  </w:style>
  <w:style w:type="character" w:styleId="Collegamentoipertestuale">
    <w:name w:val="Hyperlink"/>
    <w:basedOn w:val="Carpredefinitoparagrafo"/>
    <w:uiPriority w:val="99"/>
    <w:unhideWhenUsed/>
    <w:rsid w:val="002D2618"/>
    <w:rPr>
      <w:color w:val="0563C1" w:themeColor="hyperlink"/>
      <w:u w:val="single"/>
    </w:rPr>
  </w:style>
  <w:style w:type="character" w:customStyle="1" w:styleId="Menzionenonrisolta1">
    <w:name w:val="Menzione non risolta1"/>
    <w:basedOn w:val="Carpredefinitoparagrafo"/>
    <w:uiPriority w:val="99"/>
    <w:semiHidden/>
    <w:unhideWhenUsed/>
    <w:rsid w:val="002D2618"/>
    <w:rPr>
      <w:color w:val="605E5C"/>
      <w:shd w:val="clear" w:color="auto" w:fill="E1DFDD"/>
    </w:rPr>
  </w:style>
  <w:style w:type="paragraph" w:styleId="Paragrafoelenco">
    <w:name w:val="List Paragraph"/>
    <w:basedOn w:val="Normale"/>
    <w:uiPriority w:val="34"/>
    <w:qFormat/>
    <w:rsid w:val="00A028A0"/>
    <w:pPr>
      <w:ind w:left="720"/>
      <w:contextualSpacing/>
    </w:pPr>
  </w:style>
  <w:style w:type="character" w:customStyle="1" w:styleId="Titolo3Carattere">
    <w:name w:val="Titolo 3 Carattere"/>
    <w:basedOn w:val="Carpredefinitoparagrafo"/>
    <w:link w:val="Titolo3"/>
    <w:uiPriority w:val="9"/>
    <w:rsid w:val="00144B38"/>
    <w:rPr>
      <w:rFonts w:ascii="Cambria" w:eastAsia="Times New Roman" w:hAnsi="Cambria" w:cs="Times New Roman"/>
      <w:b/>
      <w:bCs/>
      <w:sz w:val="26"/>
      <w:szCs w:val="26"/>
      <w:lang w:eastAsia="it-IT"/>
    </w:rPr>
  </w:style>
  <w:style w:type="character" w:styleId="Enfasigrassetto">
    <w:name w:val="Strong"/>
    <w:uiPriority w:val="22"/>
    <w:qFormat/>
    <w:rsid w:val="00144B38"/>
    <w:rPr>
      <w:b/>
      <w:bCs/>
    </w:rPr>
  </w:style>
  <w:style w:type="paragraph" w:styleId="NormaleWeb">
    <w:name w:val="Normal (Web)"/>
    <w:basedOn w:val="Normale"/>
    <w:uiPriority w:val="99"/>
    <w:unhideWhenUsed/>
    <w:rsid w:val="00144B38"/>
    <w:pPr>
      <w:spacing w:before="100" w:beforeAutospacing="1" w:after="100" w:afterAutospacing="1"/>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DB5032"/>
    <w:pPr>
      <w:jc w:val="both"/>
    </w:pPr>
    <w:rPr>
      <w:rFonts w:ascii="Arial" w:eastAsia="Times New Roman" w:hAnsi="Arial" w:cs="Times New Roman"/>
      <w:sz w:val="22"/>
      <w:szCs w:val="20"/>
    </w:rPr>
  </w:style>
  <w:style w:type="character" w:customStyle="1" w:styleId="RientrocorpodeltestoCarattere">
    <w:name w:val="Rientro corpo del testo Carattere"/>
    <w:basedOn w:val="Carpredefinitoparagrafo"/>
    <w:link w:val="Rientrocorpodeltesto"/>
    <w:rsid w:val="00DB5032"/>
    <w:rPr>
      <w:rFonts w:ascii="Arial" w:eastAsia="Times New Roman" w:hAnsi="Arial" w:cs="Times New Roman"/>
      <w:sz w:val="22"/>
      <w:szCs w:val="20"/>
    </w:rPr>
  </w:style>
  <w:style w:type="character" w:customStyle="1" w:styleId="testo">
    <w:name w:val="testo"/>
    <w:rsid w:val="007E428E"/>
  </w:style>
  <w:style w:type="character" w:customStyle="1" w:styleId="apple-converted-space">
    <w:name w:val="apple-converted-space"/>
    <w:rsid w:val="007E428E"/>
  </w:style>
  <w:style w:type="character" w:customStyle="1" w:styleId="Titolo2Carattere">
    <w:name w:val="Titolo 2 Carattere"/>
    <w:basedOn w:val="Carpredefinitoparagrafo"/>
    <w:link w:val="Titolo2"/>
    <w:rsid w:val="00F23DCA"/>
    <w:rPr>
      <w:rFonts w:ascii="Arial" w:eastAsia="Times New Roman" w:hAnsi="Arial" w:cs="Times New Roman"/>
      <w:b/>
      <w:sz w:val="16"/>
      <w:szCs w:val="20"/>
    </w:rPr>
  </w:style>
  <w:style w:type="character" w:customStyle="1" w:styleId="Titolo7Carattere">
    <w:name w:val="Titolo 7 Carattere"/>
    <w:basedOn w:val="Carpredefinitoparagrafo"/>
    <w:link w:val="Titolo7"/>
    <w:rsid w:val="00F23DCA"/>
    <w:rPr>
      <w:rFonts w:ascii="Arial" w:eastAsia="Times New Roman" w:hAnsi="Arial" w:cs="Times New Roman"/>
      <w:b/>
      <w:sz w:val="16"/>
      <w:szCs w:val="20"/>
    </w:rPr>
  </w:style>
  <w:style w:type="character" w:customStyle="1" w:styleId="Titolo4Carattere">
    <w:name w:val="Titolo 4 Carattere"/>
    <w:basedOn w:val="Carpredefinitoparagrafo"/>
    <w:link w:val="Titolo4"/>
    <w:rsid w:val="00F23DCA"/>
    <w:rPr>
      <w:rFonts w:ascii="Arial" w:eastAsia="Times New Roman" w:hAnsi="Arial" w:cs="Times New Roman"/>
      <w:b/>
      <w:sz w:val="22"/>
      <w:szCs w:val="20"/>
      <w:u w:val="single"/>
    </w:rPr>
  </w:style>
  <w:style w:type="character" w:customStyle="1" w:styleId="Menzionenonrisolta2">
    <w:name w:val="Menzione non risolta2"/>
    <w:basedOn w:val="Carpredefinitoparagrafo"/>
    <w:uiPriority w:val="99"/>
    <w:semiHidden/>
    <w:unhideWhenUsed/>
    <w:rsid w:val="006F488F"/>
    <w:rPr>
      <w:color w:val="605E5C"/>
      <w:shd w:val="clear" w:color="auto" w:fill="E1DFDD"/>
    </w:rPr>
  </w:style>
  <w:style w:type="paragraph" w:customStyle="1" w:styleId="Default">
    <w:name w:val="Default"/>
    <w:rsid w:val="00D41A9B"/>
    <w:pPr>
      <w:autoSpaceDE w:val="0"/>
      <w:autoSpaceDN w:val="0"/>
      <w:adjustRightInd w:val="0"/>
    </w:pPr>
    <w:rPr>
      <w:rFonts w:ascii="Calibri" w:eastAsia="Times New Roman" w:hAnsi="Calibri" w:cs="Calibri"/>
      <w:color w:val="000000"/>
      <w:lang w:eastAsia="it-IT"/>
    </w:rPr>
  </w:style>
  <w:style w:type="paragraph" w:styleId="Testofumetto">
    <w:name w:val="Balloon Text"/>
    <w:basedOn w:val="Normale"/>
    <w:link w:val="TestofumettoCarattere"/>
    <w:uiPriority w:val="99"/>
    <w:semiHidden/>
    <w:unhideWhenUsed/>
    <w:rsid w:val="000373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34E"/>
    <w:rPr>
      <w:rFonts w:ascii="Tahoma" w:eastAsiaTheme="minorEastAsia" w:hAnsi="Tahoma" w:cs="Tahoma"/>
      <w:sz w:val="16"/>
      <w:szCs w:val="16"/>
    </w:rPr>
  </w:style>
  <w:style w:type="table" w:styleId="Grigliatabella">
    <w:name w:val="Table Grid"/>
    <w:basedOn w:val="Tabellanormale"/>
    <w:uiPriority w:val="59"/>
    <w:rsid w:val="00FB4D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733EE7"/>
    <w:rPr>
      <w:i/>
      <w:iCs/>
    </w:rPr>
  </w:style>
  <w:style w:type="character" w:customStyle="1" w:styleId="Menzionenonrisolta3">
    <w:name w:val="Menzione non risolta3"/>
    <w:basedOn w:val="Carpredefinitoparagrafo"/>
    <w:uiPriority w:val="99"/>
    <w:semiHidden/>
    <w:unhideWhenUsed/>
    <w:rsid w:val="004836F7"/>
    <w:rPr>
      <w:color w:val="605E5C"/>
      <w:shd w:val="clear" w:color="auto" w:fill="E1DFDD"/>
    </w:rPr>
  </w:style>
  <w:style w:type="paragraph" w:styleId="Corpotesto">
    <w:name w:val="Body Text"/>
    <w:basedOn w:val="Normale"/>
    <w:link w:val="CorpotestoCarattere"/>
    <w:uiPriority w:val="99"/>
    <w:semiHidden/>
    <w:unhideWhenUsed/>
    <w:rsid w:val="00A2591B"/>
    <w:pPr>
      <w:spacing w:after="120"/>
    </w:pPr>
  </w:style>
  <w:style w:type="character" w:customStyle="1" w:styleId="CorpotestoCarattere">
    <w:name w:val="Corpo testo Carattere"/>
    <w:basedOn w:val="Carpredefinitoparagrafo"/>
    <w:link w:val="Corpotesto"/>
    <w:uiPriority w:val="99"/>
    <w:semiHidden/>
    <w:rsid w:val="00A2591B"/>
    <w:rPr>
      <w:rFonts w:eastAsiaTheme="minorEastAsia"/>
    </w:rPr>
  </w:style>
  <w:style w:type="character" w:customStyle="1" w:styleId="markedcontent">
    <w:name w:val="markedcontent"/>
    <w:basedOn w:val="Carpredefinitoparagrafo"/>
    <w:rsid w:val="003C0BD7"/>
  </w:style>
  <w:style w:type="paragraph" w:customStyle="1" w:styleId="ng-binding">
    <w:name w:val="ng-binding"/>
    <w:basedOn w:val="Normale"/>
    <w:rsid w:val="00171534"/>
    <w:pPr>
      <w:spacing w:before="100" w:beforeAutospacing="1" w:after="100" w:afterAutospacing="1"/>
    </w:pPr>
    <w:rPr>
      <w:rFonts w:ascii="Times New Roman" w:eastAsia="Times New Roman" w:hAnsi="Times New Roman" w:cs="Times New Roman"/>
      <w:lang w:eastAsia="it-IT"/>
    </w:rPr>
  </w:style>
  <w:style w:type="character" w:customStyle="1" w:styleId="Menzionenonrisolta4">
    <w:name w:val="Menzione non risolta4"/>
    <w:basedOn w:val="Carpredefinitoparagrafo"/>
    <w:uiPriority w:val="99"/>
    <w:semiHidden/>
    <w:unhideWhenUsed/>
    <w:rsid w:val="00AE142C"/>
    <w:rPr>
      <w:color w:val="605E5C"/>
      <w:shd w:val="clear" w:color="auto" w:fill="E1DFDD"/>
    </w:rPr>
  </w:style>
  <w:style w:type="paragraph" w:styleId="Nessunaspaziatura">
    <w:name w:val="No Spacing"/>
    <w:uiPriority w:val="1"/>
    <w:qFormat/>
    <w:rsid w:val="00A608B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975">
      <w:bodyDiv w:val="1"/>
      <w:marLeft w:val="0"/>
      <w:marRight w:val="0"/>
      <w:marTop w:val="0"/>
      <w:marBottom w:val="0"/>
      <w:divBdr>
        <w:top w:val="none" w:sz="0" w:space="0" w:color="auto"/>
        <w:left w:val="none" w:sz="0" w:space="0" w:color="auto"/>
        <w:bottom w:val="none" w:sz="0" w:space="0" w:color="auto"/>
        <w:right w:val="none" w:sz="0" w:space="0" w:color="auto"/>
      </w:divBdr>
    </w:div>
    <w:div w:id="133569319">
      <w:bodyDiv w:val="1"/>
      <w:marLeft w:val="0"/>
      <w:marRight w:val="0"/>
      <w:marTop w:val="0"/>
      <w:marBottom w:val="0"/>
      <w:divBdr>
        <w:top w:val="none" w:sz="0" w:space="0" w:color="auto"/>
        <w:left w:val="none" w:sz="0" w:space="0" w:color="auto"/>
        <w:bottom w:val="none" w:sz="0" w:space="0" w:color="auto"/>
        <w:right w:val="none" w:sz="0" w:space="0" w:color="auto"/>
      </w:divBdr>
    </w:div>
    <w:div w:id="142476318">
      <w:bodyDiv w:val="1"/>
      <w:marLeft w:val="0"/>
      <w:marRight w:val="0"/>
      <w:marTop w:val="0"/>
      <w:marBottom w:val="0"/>
      <w:divBdr>
        <w:top w:val="none" w:sz="0" w:space="0" w:color="auto"/>
        <w:left w:val="none" w:sz="0" w:space="0" w:color="auto"/>
        <w:bottom w:val="none" w:sz="0" w:space="0" w:color="auto"/>
        <w:right w:val="none" w:sz="0" w:space="0" w:color="auto"/>
      </w:divBdr>
    </w:div>
    <w:div w:id="145974813">
      <w:bodyDiv w:val="1"/>
      <w:marLeft w:val="0"/>
      <w:marRight w:val="0"/>
      <w:marTop w:val="0"/>
      <w:marBottom w:val="0"/>
      <w:divBdr>
        <w:top w:val="none" w:sz="0" w:space="0" w:color="auto"/>
        <w:left w:val="none" w:sz="0" w:space="0" w:color="auto"/>
        <w:bottom w:val="none" w:sz="0" w:space="0" w:color="auto"/>
        <w:right w:val="none" w:sz="0" w:space="0" w:color="auto"/>
      </w:divBdr>
    </w:div>
    <w:div w:id="221648111">
      <w:bodyDiv w:val="1"/>
      <w:marLeft w:val="0"/>
      <w:marRight w:val="0"/>
      <w:marTop w:val="0"/>
      <w:marBottom w:val="0"/>
      <w:divBdr>
        <w:top w:val="none" w:sz="0" w:space="0" w:color="auto"/>
        <w:left w:val="none" w:sz="0" w:space="0" w:color="auto"/>
        <w:bottom w:val="none" w:sz="0" w:space="0" w:color="auto"/>
        <w:right w:val="none" w:sz="0" w:space="0" w:color="auto"/>
      </w:divBdr>
    </w:div>
    <w:div w:id="236939506">
      <w:bodyDiv w:val="1"/>
      <w:marLeft w:val="0"/>
      <w:marRight w:val="0"/>
      <w:marTop w:val="0"/>
      <w:marBottom w:val="0"/>
      <w:divBdr>
        <w:top w:val="none" w:sz="0" w:space="0" w:color="auto"/>
        <w:left w:val="none" w:sz="0" w:space="0" w:color="auto"/>
        <w:bottom w:val="none" w:sz="0" w:space="0" w:color="auto"/>
        <w:right w:val="none" w:sz="0" w:space="0" w:color="auto"/>
      </w:divBdr>
    </w:div>
    <w:div w:id="324171453">
      <w:bodyDiv w:val="1"/>
      <w:marLeft w:val="0"/>
      <w:marRight w:val="0"/>
      <w:marTop w:val="0"/>
      <w:marBottom w:val="0"/>
      <w:divBdr>
        <w:top w:val="none" w:sz="0" w:space="0" w:color="auto"/>
        <w:left w:val="none" w:sz="0" w:space="0" w:color="auto"/>
        <w:bottom w:val="none" w:sz="0" w:space="0" w:color="auto"/>
        <w:right w:val="none" w:sz="0" w:space="0" w:color="auto"/>
      </w:divBdr>
    </w:div>
    <w:div w:id="399597425">
      <w:bodyDiv w:val="1"/>
      <w:marLeft w:val="0"/>
      <w:marRight w:val="0"/>
      <w:marTop w:val="0"/>
      <w:marBottom w:val="0"/>
      <w:divBdr>
        <w:top w:val="none" w:sz="0" w:space="0" w:color="auto"/>
        <w:left w:val="none" w:sz="0" w:space="0" w:color="auto"/>
        <w:bottom w:val="none" w:sz="0" w:space="0" w:color="auto"/>
        <w:right w:val="none" w:sz="0" w:space="0" w:color="auto"/>
      </w:divBdr>
    </w:div>
    <w:div w:id="412706173">
      <w:bodyDiv w:val="1"/>
      <w:marLeft w:val="0"/>
      <w:marRight w:val="0"/>
      <w:marTop w:val="0"/>
      <w:marBottom w:val="0"/>
      <w:divBdr>
        <w:top w:val="none" w:sz="0" w:space="0" w:color="auto"/>
        <w:left w:val="none" w:sz="0" w:space="0" w:color="auto"/>
        <w:bottom w:val="none" w:sz="0" w:space="0" w:color="auto"/>
        <w:right w:val="none" w:sz="0" w:space="0" w:color="auto"/>
      </w:divBdr>
    </w:div>
    <w:div w:id="417748281">
      <w:bodyDiv w:val="1"/>
      <w:marLeft w:val="0"/>
      <w:marRight w:val="0"/>
      <w:marTop w:val="0"/>
      <w:marBottom w:val="0"/>
      <w:divBdr>
        <w:top w:val="none" w:sz="0" w:space="0" w:color="auto"/>
        <w:left w:val="none" w:sz="0" w:space="0" w:color="auto"/>
        <w:bottom w:val="none" w:sz="0" w:space="0" w:color="auto"/>
        <w:right w:val="none" w:sz="0" w:space="0" w:color="auto"/>
      </w:divBdr>
    </w:div>
    <w:div w:id="423572382">
      <w:bodyDiv w:val="1"/>
      <w:marLeft w:val="0"/>
      <w:marRight w:val="0"/>
      <w:marTop w:val="0"/>
      <w:marBottom w:val="0"/>
      <w:divBdr>
        <w:top w:val="none" w:sz="0" w:space="0" w:color="auto"/>
        <w:left w:val="none" w:sz="0" w:space="0" w:color="auto"/>
        <w:bottom w:val="none" w:sz="0" w:space="0" w:color="auto"/>
        <w:right w:val="none" w:sz="0" w:space="0" w:color="auto"/>
      </w:divBdr>
    </w:div>
    <w:div w:id="446318189">
      <w:bodyDiv w:val="1"/>
      <w:marLeft w:val="0"/>
      <w:marRight w:val="0"/>
      <w:marTop w:val="0"/>
      <w:marBottom w:val="0"/>
      <w:divBdr>
        <w:top w:val="none" w:sz="0" w:space="0" w:color="auto"/>
        <w:left w:val="none" w:sz="0" w:space="0" w:color="auto"/>
        <w:bottom w:val="none" w:sz="0" w:space="0" w:color="auto"/>
        <w:right w:val="none" w:sz="0" w:space="0" w:color="auto"/>
      </w:divBdr>
    </w:div>
    <w:div w:id="491945949">
      <w:bodyDiv w:val="1"/>
      <w:marLeft w:val="0"/>
      <w:marRight w:val="0"/>
      <w:marTop w:val="0"/>
      <w:marBottom w:val="0"/>
      <w:divBdr>
        <w:top w:val="none" w:sz="0" w:space="0" w:color="auto"/>
        <w:left w:val="none" w:sz="0" w:space="0" w:color="auto"/>
        <w:bottom w:val="none" w:sz="0" w:space="0" w:color="auto"/>
        <w:right w:val="none" w:sz="0" w:space="0" w:color="auto"/>
      </w:divBdr>
    </w:div>
    <w:div w:id="538979670">
      <w:bodyDiv w:val="1"/>
      <w:marLeft w:val="0"/>
      <w:marRight w:val="0"/>
      <w:marTop w:val="0"/>
      <w:marBottom w:val="0"/>
      <w:divBdr>
        <w:top w:val="none" w:sz="0" w:space="0" w:color="auto"/>
        <w:left w:val="none" w:sz="0" w:space="0" w:color="auto"/>
        <w:bottom w:val="none" w:sz="0" w:space="0" w:color="auto"/>
        <w:right w:val="none" w:sz="0" w:space="0" w:color="auto"/>
      </w:divBdr>
    </w:div>
    <w:div w:id="611327928">
      <w:bodyDiv w:val="1"/>
      <w:marLeft w:val="0"/>
      <w:marRight w:val="0"/>
      <w:marTop w:val="0"/>
      <w:marBottom w:val="0"/>
      <w:divBdr>
        <w:top w:val="none" w:sz="0" w:space="0" w:color="auto"/>
        <w:left w:val="none" w:sz="0" w:space="0" w:color="auto"/>
        <w:bottom w:val="none" w:sz="0" w:space="0" w:color="auto"/>
        <w:right w:val="none" w:sz="0" w:space="0" w:color="auto"/>
      </w:divBdr>
    </w:div>
    <w:div w:id="633144446">
      <w:bodyDiv w:val="1"/>
      <w:marLeft w:val="0"/>
      <w:marRight w:val="0"/>
      <w:marTop w:val="0"/>
      <w:marBottom w:val="0"/>
      <w:divBdr>
        <w:top w:val="none" w:sz="0" w:space="0" w:color="auto"/>
        <w:left w:val="none" w:sz="0" w:space="0" w:color="auto"/>
        <w:bottom w:val="none" w:sz="0" w:space="0" w:color="auto"/>
        <w:right w:val="none" w:sz="0" w:space="0" w:color="auto"/>
      </w:divBdr>
    </w:div>
    <w:div w:id="682584726">
      <w:bodyDiv w:val="1"/>
      <w:marLeft w:val="0"/>
      <w:marRight w:val="0"/>
      <w:marTop w:val="0"/>
      <w:marBottom w:val="0"/>
      <w:divBdr>
        <w:top w:val="none" w:sz="0" w:space="0" w:color="auto"/>
        <w:left w:val="none" w:sz="0" w:space="0" w:color="auto"/>
        <w:bottom w:val="none" w:sz="0" w:space="0" w:color="auto"/>
        <w:right w:val="none" w:sz="0" w:space="0" w:color="auto"/>
      </w:divBdr>
    </w:div>
    <w:div w:id="733240436">
      <w:bodyDiv w:val="1"/>
      <w:marLeft w:val="0"/>
      <w:marRight w:val="0"/>
      <w:marTop w:val="0"/>
      <w:marBottom w:val="0"/>
      <w:divBdr>
        <w:top w:val="none" w:sz="0" w:space="0" w:color="auto"/>
        <w:left w:val="none" w:sz="0" w:space="0" w:color="auto"/>
        <w:bottom w:val="none" w:sz="0" w:space="0" w:color="auto"/>
        <w:right w:val="none" w:sz="0" w:space="0" w:color="auto"/>
      </w:divBdr>
    </w:div>
    <w:div w:id="738287161">
      <w:bodyDiv w:val="1"/>
      <w:marLeft w:val="0"/>
      <w:marRight w:val="0"/>
      <w:marTop w:val="0"/>
      <w:marBottom w:val="0"/>
      <w:divBdr>
        <w:top w:val="none" w:sz="0" w:space="0" w:color="auto"/>
        <w:left w:val="none" w:sz="0" w:space="0" w:color="auto"/>
        <w:bottom w:val="none" w:sz="0" w:space="0" w:color="auto"/>
        <w:right w:val="none" w:sz="0" w:space="0" w:color="auto"/>
      </w:divBdr>
    </w:div>
    <w:div w:id="767847025">
      <w:bodyDiv w:val="1"/>
      <w:marLeft w:val="0"/>
      <w:marRight w:val="0"/>
      <w:marTop w:val="0"/>
      <w:marBottom w:val="0"/>
      <w:divBdr>
        <w:top w:val="none" w:sz="0" w:space="0" w:color="auto"/>
        <w:left w:val="none" w:sz="0" w:space="0" w:color="auto"/>
        <w:bottom w:val="none" w:sz="0" w:space="0" w:color="auto"/>
        <w:right w:val="none" w:sz="0" w:space="0" w:color="auto"/>
      </w:divBdr>
    </w:div>
    <w:div w:id="773211649">
      <w:bodyDiv w:val="1"/>
      <w:marLeft w:val="0"/>
      <w:marRight w:val="0"/>
      <w:marTop w:val="0"/>
      <w:marBottom w:val="0"/>
      <w:divBdr>
        <w:top w:val="none" w:sz="0" w:space="0" w:color="auto"/>
        <w:left w:val="none" w:sz="0" w:space="0" w:color="auto"/>
        <w:bottom w:val="none" w:sz="0" w:space="0" w:color="auto"/>
        <w:right w:val="none" w:sz="0" w:space="0" w:color="auto"/>
      </w:divBdr>
    </w:div>
    <w:div w:id="774859481">
      <w:bodyDiv w:val="1"/>
      <w:marLeft w:val="0"/>
      <w:marRight w:val="0"/>
      <w:marTop w:val="0"/>
      <w:marBottom w:val="0"/>
      <w:divBdr>
        <w:top w:val="none" w:sz="0" w:space="0" w:color="auto"/>
        <w:left w:val="none" w:sz="0" w:space="0" w:color="auto"/>
        <w:bottom w:val="none" w:sz="0" w:space="0" w:color="auto"/>
        <w:right w:val="none" w:sz="0" w:space="0" w:color="auto"/>
      </w:divBdr>
    </w:div>
    <w:div w:id="941111355">
      <w:bodyDiv w:val="1"/>
      <w:marLeft w:val="0"/>
      <w:marRight w:val="0"/>
      <w:marTop w:val="0"/>
      <w:marBottom w:val="0"/>
      <w:divBdr>
        <w:top w:val="none" w:sz="0" w:space="0" w:color="auto"/>
        <w:left w:val="none" w:sz="0" w:space="0" w:color="auto"/>
        <w:bottom w:val="none" w:sz="0" w:space="0" w:color="auto"/>
        <w:right w:val="none" w:sz="0" w:space="0" w:color="auto"/>
      </w:divBdr>
    </w:div>
    <w:div w:id="976763680">
      <w:bodyDiv w:val="1"/>
      <w:marLeft w:val="0"/>
      <w:marRight w:val="0"/>
      <w:marTop w:val="0"/>
      <w:marBottom w:val="0"/>
      <w:divBdr>
        <w:top w:val="none" w:sz="0" w:space="0" w:color="auto"/>
        <w:left w:val="none" w:sz="0" w:space="0" w:color="auto"/>
        <w:bottom w:val="none" w:sz="0" w:space="0" w:color="auto"/>
        <w:right w:val="none" w:sz="0" w:space="0" w:color="auto"/>
      </w:divBdr>
    </w:div>
    <w:div w:id="996542936">
      <w:bodyDiv w:val="1"/>
      <w:marLeft w:val="0"/>
      <w:marRight w:val="0"/>
      <w:marTop w:val="0"/>
      <w:marBottom w:val="0"/>
      <w:divBdr>
        <w:top w:val="none" w:sz="0" w:space="0" w:color="auto"/>
        <w:left w:val="none" w:sz="0" w:space="0" w:color="auto"/>
        <w:bottom w:val="none" w:sz="0" w:space="0" w:color="auto"/>
        <w:right w:val="none" w:sz="0" w:space="0" w:color="auto"/>
      </w:divBdr>
    </w:div>
    <w:div w:id="1054963615">
      <w:bodyDiv w:val="1"/>
      <w:marLeft w:val="0"/>
      <w:marRight w:val="0"/>
      <w:marTop w:val="0"/>
      <w:marBottom w:val="0"/>
      <w:divBdr>
        <w:top w:val="none" w:sz="0" w:space="0" w:color="auto"/>
        <w:left w:val="none" w:sz="0" w:space="0" w:color="auto"/>
        <w:bottom w:val="none" w:sz="0" w:space="0" w:color="auto"/>
        <w:right w:val="none" w:sz="0" w:space="0" w:color="auto"/>
      </w:divBdr>
    </w:div>
    <w:div w:id="1064378523">
      <w:bodyDiv w:val="1"/>
      <w:marLeft w:val="0"/>
      <w:marRight w:val="0"/>
      <w:marTop w:val="0"/>
      <w:marBottom w:val="0"/>
      <w:divBdr>
        <w:top w:val="none" w:sz="0" w:space="0" w:color="auto"/>
        <w:left w:val="none" w:sz="0" w:space="0" w:color="auto"/>
        <w:bottom w:val="none" w:sz="0" w:space="0" w:color="auto"/>
        <w:right w:val="none" w:sz="0" w:space="0" w:color="auto"/>
      </w:divBdr>
    </w:div>
    <w:div w:id="1067994703">
      <w:bodyDiv w:val="1"/>
      <w:marLeft w:val="0"/>
      <w:marRight w:val="0"/>
      <w:marTop w:val="0"/>
      <w:marBottom w:val="0"/>
      <w:divBdr>
        <w:top w:val="none" w:sz="0" w:space="0" w:color="auto"/>
        <w:left w:val="none" w:sz="0" w:space="0" w:color="auto"/>
        <w:bottom w:val="none" w:sz="0" w:space="0" w:color="auto"/>
        <w:right w:val="none" w:sz="0" w:space="0" w:color="auto"/>
      </w:divBdr>
    </w:div>
    <w:div w:id="1085228558">
      <w:bodyDiv w:val="1"/>
      <w:marLeft w:val="0"/>
      <w:marRight w:val="0"/>
      <w:marTop w:val="0"/>
      <w:marBottom w:val="0"/>
      <w:divBdr>
        <w:top w:val="none" w:sz="0" w:space="0" w:color="auto"/>
        <w:left w:val="none" w:sz="0" w:space="0" w:color="auto"/>
        <w:bottom w:val="none" w:sz="0" w:space="0" w:color="auto"/>
        <w:right w:val="none" w:sz="0" w:space="0" w:color="auto"/>
      </w:divBdr>
    </w:div>
    <w:div w:id="1096705038">
      <w:bodyDiv w:val="1"/>
      <w:marLeft w:val="0"/>
      <w:marRight w:val="0"/>
      <w:marTop w:val="0"/>
      <w:marBottom w:val="0"/>
      <w:divBdr>
        <w:top w:val="none" w:sz="0" w:space="0" w:color="auto"/>
        <w:left w:val="none" w:sz="0" w:space="0" w:color="auto"/>
        <w:bottom w:val="none" w:sz="0" w:space="0" w:color="auto"/>
        <w:right w:val="none" w:sz="0" w:space="0" w:color="auto"/>
      </w:divBdr>
      <w:divsChild>
        <w:div w:id="2093773678">
          <w:marLeft w:val="-225"/>
          <w:marRight w:val="-225"/>
          <w:marTop w:val="0"/>
          <w:marBottom w:val="300"/>
          <w:divBdr>
            <w:top w:val="none" w:sz="0" w:space="0" w:color="auto"/>
            <w:left w:val="none" w:sz="0" w:space="0" w:color="auto"/>
            <w:bottom w:val="none" w:sz="0" w:space="0" w:color="auto"/>
            <w:right w:val="none" w:sz="0" w:space="0" w:color="auto"/>
          </w:divBdr>
          <w:divsChild>
            <w:div w:id="235212430">
              <w:marLeft w:val="0"/>
              <w:marRight w:val="0"/>
              <w:marTop w:val="0"/>
              <w:marBottom w:val="0"/>
              <w:divBdr>
                <w:top w:val="none" w:sz="0" w:space="0" w:color="auto"/>
                <w:left w:val="none" w:sz="0" w:space="0" w:color="auto"/>
                <w:bottom w:val="none" w:sz="0" w:space="0" w:color="auto"/>
                <w:right w:val="none" w:sz="0" w:space="0" w:color="auto"/>
              </w:divBdr>
            </w:div>
            <w:div w:id="1772584756">
              <w:marLeft w:val="0"/>
              <w:marRight w:val="0"/>
              <w:marTop w:val="0"/>
              <w:marBottom w:val="0"/>
              <w:divBdr>
                <w:top w:val="none" w:sz="0" w:space="0" w:color="auto"/>
                <w:left w:val="none" w:sz="0" w:space="0" w:color="auto"/>
                <w:bottom w:val="none" w:sz="0" w:space="0" w:color="auto"/>
                <w:right w:val="none" w:sz="0" w:space="0" w:color="auto"/>
              </w:divBdr>
            </w:div>
            <w:div w:id="384644054">
              <w:marLeft w:val="0"/>
              <w:marRight w:val="0"/>
              <w:marTop w:val="0"/>
              <w:marBottom w:val="0"/>
              <w:divBdr>
                <w:top w:val="none" w:sz="0" w:space="0" w:color="auto"/>
                <w:left w:val="none" w:sz="0" w:space="0" w:color="auto"/>
                <w:bottom w:val="none" w:sz="0" w:space="0" w:color="auto"/>
                <w:right w:val="none" w:sz="0" w:space="0" w:color="auto"/>
              </w:divBdr>
            </w:div>
            <w:div w:id="646590282">
              <w:marLeft w:val="0"/>
              <w:marRight w:val="0"/>
              <w:marTop w:val="0"/>
              <w:marBottom w:val="0"/>
              <w:divBdr>
                <w:top w:val="none" w:sz="0" w:space="0" w:color="auto"/>
                <w:left w:val="none" w:sz="0" w:space="0" w:color="auto"/>
                <w:bottom w:val="none" w:sz="0" w:space="0" w:color="auto"/>
                <w:right w:val="none" w:sz="0" w:space="0" w:color="auto"/>
              </w:divBdr>
            </w:div>
            <w:div w:id="806051462">
              <w:marLeft w:val="0"/>
              <w:marRight w:val="0"/>
              <w:marTop w:val="0"/>
              <w:marBottom w:val="0"/>
              <w:divBdr>
                <w:top w:val="none" w:sz="0" w:space="0" w:color="auto"/>
                <w:left w:val="none" w:sz="0" w:space="0" w:color="auto"/>
                <w:bottom w:val="none" w:sz="0" w:space="0" w:color="auto"/>
                <w:right w:val="none" w:sz="0" w:space="0" w:color="auto"/>
              </w:divBdr>
            </w:div>
            <w:div w:id="1801724059">
              <w:marLeft w:val="0"/>
              <w:marRight w:val="0"/>
              <w:marTop w:val="0"/>
              <w:marBottom w:val="0"/>
              <w:divBdr>
                <w:top w:val="none" w:sz="0" w:space="0" w:color="auto"/>
                <w:left w:val="none" w:sz="0" w:space="0" w:color="auto"/>
                <w:bottom w:val="none" w:sz="0" w:space="0" w:color="auto"/>
                <w:right w:val="none" w:sz="0" w:space="0" w:color="auto"/>
              </w:divBdr>
            </w:div>
          </w:divsChild>
        </w:div>
        <w:div w:id="1310791697">
          <w:marLeft w:val="-225"/>
          <w:marRight w:val="-225"/>
          <w:marTop w:val="0"/>
          <w:marBottom w:val="300"/>
          <w:divBdr>
            <w:top w:val="none" w:sz="0" w:space="0" w:color="auto"/>
            <w:left w:val="none" w:sz="0" w:space="0" w:color="auto"/>
            <w:bottom w:val="none" w:sz="0" w:space="0" w:color="auto"/>
            <w:right w:val="none" w:sz="0" w:space="0" w:color="auto"/>
          </w:divBdr>
          <w:divsChild>
            <w:div w:id="1864322716">
              <w:marLeft w:val="0"/>
              <w:marRight w:val="0"/>
              <w:marTop w:val="0"/>
              <w:marBottom w:val="0"/>
              <w:divBdr>
                <w:top w:val="none" w:sz="0" w:space="0" w:color="auto"/>
                <w:left w:val="none" w:sz="0" w:space="0" w:color="auto"/>
                <w:bottom w:val="none" w:sz="0" w:space="0" w:color="auto"/>
                <w:right w:val="none" w:sz="0" w:space="0" w:color="auto"/>
              </w:divBdr>
            </w:div>
            <w:div w:id="1748066548">
              <w:marLeft w:val="0"/>
              <w:marRight w:val="0"/>
              <w:marTop w:val="0"/>
              <w:marBottom w:val="0"/>
              <w:divBdr>
                <w:top w:val="none" w:sz="0" w:space="0" w:color="auto"/>
                <w:left w:val="none" w:sz="0" w:space="0" w:color="auto"/>
                <w:bottom w:val="none" w:sz="0" w:space="0" w:color="auto"/>
                <w:right w:val="none" w:sz="0" w:space="0" w:color="auto"/>
              </w:divBdr>
            </w:div>
            <w:div w:id="500894510">
              <w:marLeft w:val="0"/>
              <w:marRight w:val="0"/>
              <w:marTop w:val="0"/>
              <w:marBottom w:val="0"/>
              <w:divBdr>
                <w:top w:val="none" w:sz="0" w:space="0" w:color="auto"/>
                <w:left w:val="none" w:sz="0" w:space="0" w:color="auto"/>
                <w:bottom w:val="none" w:sz="0" w:space="0" w:color="auto"/>
                <w:right w:val="none" w:sz="0" w:space="0" w:color="auto"/>
              </w:divBdr>
            </w:div>
            <w:div w:id="2135753275">
              <w:marLeft w:val="0"/>
              <w:marRight w:val="0"/>
              <w:marTop w:val="0"/>
              <w:marBottom w:val="0"/>
              <w:divBdr>
                <w:top w:val="none" w:sz="0" w:space="0" w:color="auto"/>
                <w:left w:val="none" w:sz="0" w:space="0" w:color="auto"/>
                <w:bottom w:val="none" w:sz="0" w:space="0" w:color="auto"/>
                <w:right w:val="none" w:sz="0" w:space="0" w:color="auto"/>
              </w:divBdr>
            </w:div>
            <w:div w:id="6219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7405">
      <w:bodyDiv w:val="1"/>
      <w:marLeft w:val="0"/>
      <w:marRight w:val="0"/>
      <w:marTop w:val="0"/>
      <w:marBottom w:val="0"/>
      <w:divBdr>
        <w:top w:val="none" w:sz="0" w:space="0" w:color="auto"/>
        <w:left w:val="none" w:sz="0" w:space="0" w:color="auto"/>
        <w:bottom w:val="none" w:sz="0" w:space="0" w:color="auto"/>
        <w:right w:val="none" w:sz="0" w:space="0" w:color="auto"/>
      </w:divBdr>
    </w:div>
    <w:div w:id="1164784744">
      <w:bodyDiv w:val="1"/>
      <w:marLeft w:val="0"/>
      <w:marRight w:val="0"/>
      <w:marTop w:val="0"/>
      <w:marBottom w:val="0"/>
      <w:divBdr>
        <w:top w:val="none" w:sz="0" w:space="0" w:color="auto"/>
        <w:left w:val="none" w:sz="0" w:space="0" w:color="auto"/>
        <w:bottom w:val="none" w:sz="0" w:space="0" w:color="auto"/>
        <w:right w:val="none" w:sz="0" w:space="0" w:color="auto"/>
      </w:divBdr>
    </w:div>
    <w:div w:id="1165130195">
      <w:bodyDiv w:val="1"/>
      <w:marLeft w:val="0"/>
      <w:marRight w:val="0"/>
      <w:marTop w:val="0"/>
      <w:marBottom w:val="0"/>
      <w:divBdr>
        <w:top w:val="none" w:sz="0" w:space="0" w:color="auto"/>
        <w:left w:val="none" w:sz="0" w:space="0" w:color="auto"/>
        <w:bottom w:val="none" w:sz="0" w:space="0" w:color="auto"/>
        <w:right w:val="none" w:sz="0" w:space="0" w:color="auto"/>
      </w:divBdr>
    </w:div>
    <w:div w:id="1181889866">
      <w:bodyDiv w:val="1"/>
      <w:marLeft w:val="0"/>
      <w:marRight w:val="0"/>
      <w:marTop w:val="0"/>
      <w:marBottom w:val="0"/>
      <w:divBdr>
        <w:top w:val="none" w:sz="0" w:space="0" w:color="auto"/>
        <w:left w:val="none" w:sz="0" w:space="0" w:color="auto"/>
        <w:bottom w:val="none" w:sz="0" w:space="0" w:color="auto"/>
        <w:right w:val="none" w:sz="0" w:space="0" w:color="auto"/>
      </w:divBdr>
    </w:div>
    <w:div w:id="1195116442">
      <w:bodyDiv w:val="1"/>
      <w:marLeft w:val="0"/>
      <w:marRight w:val="0"/>
      <w:marTop w:val="0"/>
      <w:marBottom w:val="0"/>
      <w:divBdr>
        <w:top w:val="none" w:sz="0" w:space="0" w:color="auto"/>
        <w:left w:val="none" w:sz="0" w:space="0" w:color="auto"/>
        <w:bottom w:val="none" w:sz="0" w:space="0" w:color="auto"/>
        <w:right w:val="none" w:sz="0" w:space="0" w:color="auto"/>
      </w:divBdr>
    </w:div>
    <w:div w:id="1220095855">
      <w:bodyDiv w:val="1"/>
      <w:marLeft w:val="0"/>
      <w:marRight w:val="0"/>
      <w:marTop w:val="0"/>
      <w:marBottom w:val="0"/>
      <w:divBdr>
        <w:top w:val="none" w:sz="0" w:space="0" w:color="auto"/>
        <w:left w:val="none" w:sz="0" w:space="0" w:color="auto"/>
        <w:bottom w:val="none" w:sz="0" w:space="0" w:color="auto"/>
        <w:right w:val="none" w:sz="0" w:space="0" w:color="auto"/>
      </w:divBdr>
    </w:div>
    <w:div w:id="1228035793">
      <w:bodyDiv w:val="1"/>
      <w:marLeft w:val="0"/>
      <w:marRight w:val="0"/>
      <w:marTop w:val="0"/>
      <w:marBottom w:val="0"/>
      <w:divBdr>
        <w:top w:val="none" w:sz="0" w:space="0" w:color="auto"/>
        <w:left w:val="none" w:sz="0" w:space="0" w:color="auto"/>
        <w:bottom w:val="none" w:sz="0" w:space="0" w:color="auto"/>
        <w:right w:val="none" w:sz="0" w:space="0" w:color="auto"/>
      </w:divBdr>
    </w:div>
    <w:div w:id="1240091438">
      <w:bodyDiv w:val="1"/>
      <w:marLeft w:val="0"/>
      <w:marRight w:val="0"/>
      <w:marTop w:val="0"/>
      <w:marBottom w:val="0"/>
      <w:divBdr>
        <w:top w:val="none" w:sz="0" w:space="0" w:color="auto"/>
        <w:left w:val="none" w:sz="0" w:space="0" w:color="auto"/>
        <w:bottom w:val="none" w:sz="0" w:space="0" w:color="auto"/>
        <w:right w:val="none" w:sz="0" w:space="0" w:color="auto"/>
      </w:divBdr>
    </w:div>
    <w:div w:id="1265966460">
      <w:bodyDiv w:val="1"/>
      <w:marLeft w:val="0"/>
      <w:marRight w:val="0"/>
      <w:marTop w:val="0"/>
      <w:marBottom w:val="0"/>
      <w:divBdr>
        <w:top w:val="none" w:sz="0" w:space="0" w:color="auto"/>
        <w:left w:val="none" w:sz="0" w:space="0" w:color="auto"/>
        <w:bottom w:val="none" w:sz="0" w:space="0" w:color="auto"/>
        <w:right w:val="none" w:sz="0" w:space="0" w:color="auto"/>
      </w:divBdr>
    </w:div>
    <w:div w:id="1294096936">
      <w:bodyDiv w:val="1"/>
      <w:marLeft w:val="0"/>
      <w:marRight w:val="0"/>
      <w:marTop w:val="0"/>
      <w:marBottom w:val="0"/>
      <w:divBdr>
        <w:top w:val="none" w:sz="0" w:space="0" w:color="auto"/>
        <w:left w:val="none" w:sz="0" w:space="0" w:color="auto"/>
        <w:bottom w:val="none" w:sz="0" w:space="0" w:color="auto"/>
        <w:right w:val="none" w:sz="0" w:space="0" w:color="auto"/>
      </w:divBdr>
    </w:div>
    <w:div w:id="1325737427">
      <w:bodyDiv w:val="1"/>
      <w:marLeft w:val="0"/>
      <w:marRight w:val="0"/>
      <w:marTop w:val="0"/>
      <w:marBottom w:val="0"/>
      <w:divBdr>
        <w:top w:val="none" w:sz="0" w:space="0" w:color="auto"/>
        <w:left w:val="none" w:sz="0" w:space="0" w:color="auto"/>
        <w:bottom w:val="none" w:sz="0" w:space="0" w:color="auto"/>
        <w:right w:val="none" w:sz="0" w:space="0" w:color="auto"/>
      </w:divBdr>
    </w:div>
    <w:div w:id="1328754630">
      <w:bodyDiv w:val="1"/>
      <w:marLeft w:val="0"/>
      <w:marRight w:val="0"/>
      <w:marTop w:val="0"/>
      <w:marBottom w:val="0"/>
      <w:divBdr>
        <w:top w:val="none" w:sz="0" w:space="0" w:color="auto"/>
        <w:left w:val="none" w:sz="0" w:space="0" w:color="auto"/>
        <w:bottom w:val="none" w:sz="0" w:space="0" w:color="auto"/>
        <w:right w:val="none" w:sz="0" w:space="0" w:color="auto"/>
      </w:divBdr>
    </w:div>
    <w:div w:id="1338576757">
      <w:bodyDiv w:val="1"/>
      <w:marLeft w:val="0"/>
      <w:marRight w:val="0"/>
      <w:marTop w:val="0"/>
      <w:marBottom w:val="0"/>
      <w:divBdr>
        <w:top w:val="none" w:sz="0" w:space="0" w:color="auto"/>
        <w:left w:val="none" w:sz="0" w:space="0" w:color="auto"/>
        <w:bottom w:val="none" w:sz="0" w:space="0" w:color="auto"/>
        <w:right w:val="none" w:sz="0" w:space="0" w:color="auto"/>
      </w:divBdr>
    </w:div>
    <w:div w:id="1352074682">
      <w:bodyDiv w:val="1"/>
      <w:marLeft w:val="0"/>
      <w:marRight w:val="0"/>
      <w:marTop w:val="0"/>
      <w:marBottom w:val="0"/>
      <w:divBdr>
        <w:top w:val="none" w:sz="0" w:space="0" w:color="auto"/>
        <w:left w:val="none" w:sz="0" w:space="0" w:color="auto"/>
        <w:bottom w:val="none" w:sz="0" w:space="0" w:color="auto"/>
        <w:right w:val="none" w:sz="0" w:space="0" w:color="auto"/>
      </w:divBdr>
    </w:div>
    <w:div w:id="1399548623">
      <w:bodyDiv w:val="1"/>
      <w:marLeft w:val="0"/>
      <w:marRight w:val="0"/>
      <w:marTop w:val="0"/>
      <w:marBottom w:val="0"/>
      <w:divBdr>
        <w:top w:val="none" w:sz="0" w:space="0" w:color="auto"/>
        <w:left w:val="none" w:sz="0" w:space="0" w:color="auto"/>
        <w:bottom w:val="none" w:sz="0" w:space="0" w:color="auto"/>
        <w:right w:val="none" w:sz="0" w:space="0" w:color="auto"/>
      </w:divBdr>
    </w:div>
    <w:div w:id="1467162646">
      <w:bodyDiv w:val="1"/>
      <w:marLeft w:val="0"/>
      <w:marRight w:val="0"/>
      <w:marTop w:val="0"/>
      <w:marBottom w:val="0"/>
      <w:divBdr>
        <w:top w:val="none" w:sz="0" w:space="0" w:color="auto"/>
        <w:left w:val="none" w:sz="0" w:space="0" w:color="auto"/>
        <w:bottom w:val="none" w:sz="0" w:space="0" w:color="auto"/>
        <w:right w:val="none" w:sz="0" w:space="0" w:color="auto"/>
      </w:divBdr>
    </w:div>
    <w:div w:id="1480727404">
      <w:bodyDiv w:val="1"/>
      <w:marLeft w:val="0"/>
      <w:marRight w:val="0"/>
      <w:marTop w:val="0"/>
      <w:marBottom w:val="0"/>
      <w:divBdr>
        <w:top w:val="none" w:sz="0" w:space="0" w:color="auto"/>
        <w:left w:val="none" w:sz="0" w:space="0" w:color="auto"/>
        <w:bottom w:val="none" w:sz="0" w:space="0" w:color="auto"/>
        <w:right w:val="none" w:sz="0" w:space="0" w:color="auto"/>
      </w:divBdr>
    </w:div>
    <w:div w:id="1488327167">
      <w:bodyDiv w:val="1"/>
      <w:marLeft w:val="0"/>
      <w:marRight w:val="0"/>
      <w:marTop w:val="0"/>
      <w:marBottom w:val="0"/>
      <w:divBdr>
        <w:top w:val="none" w:sz="0" w:space="0" w:color="auto"/>
        <w:left w:val="none" w:sz="0" w:space="0" w:color="auto"/>
        <w:bottom w:val="none" w:sz="0" w:space="0" w:color="auto"/>
        <w:right w:val="none" w:sz="0" w:space="0" w:color="auto"/>
      </w:divBdr>
    </w:div>
    <w:div w:id="1508865926">
      <w:bodyDiv w:val="1"/>
      <w:marLeft w:val="0"/>
      <w:marRight w:val="0"/>
      <w:marTop w:val="0"/>
      <w:marBottom w:val="0"/>
      <w:divBdr>
        <w:top w:val="none" w:sz="0" w:space="0" w:color="auto"/>
        <w:left w:val="none" w:sz="0" w:space="0" w:color="auto"/>
        <w:bottom w:val="none" w:sz="0" w:space="0" w:color="auto"/>
        <w:right w:val="none" w:sz="0" w:space="0" w:color="auto"/>
      </w:divBdr>
    </w:div>
    <w:div w:id="1533765453">
      <w:bodyDiv w:val="1"/>
      <w:marLeft w:val="0"/>
      <w:marRight w:val="0"/>
      <w:marTop w:val="0"/>
      <w:marBottom w:val="0"/>
      <w:divBdr>
        <w:top w:val="none" w:sz="0" w:space="0" w:color="auto"/>
        <w:left w:val="none" w:sz="0" w:space="0" w:color="auto"/>
        <w:bottom w:val="none" w:sz="0" w:space="0" w:color="auto"/>
        <w:right w:val="none" w:sz="0" w:space="0" w:color="auto"/>
      </w:divBdr>
    </w:div>
    <w:div w:id="1604999207">
      <w:bodyDiv w:val="1"/>
      <w:marLeft w:val="0"/>
      <w:marRight w:val="0"/>
      <w:marTop w:val="0"/>
      <w:marBottom w:val="0"/>
      <w:divBdr>
        <w:top w:val="none" w:sz="0" w:space="0" w:color="auto"/>
        <w:left w:val="none" w:sz="0" w:space="0" w:color="auto"/>
        <w:bottom w:val="none" w:sz="0" w:space="0" w:color="auto"/>
        <w:right w:val="none" w:sz="0" w:space="0" w:color="auto"/>
      </w:divBdr>
    </w:div>
    <w:div w:id="1607929643">
      <w:bodyDiv w:val="1"/>
      <w:marLeft w:val="0"/>
      <w:marRight w:val="0"/>
      <w:marTop w:val="0"/>
      <w:marBottom w:val="0"/>
      <w:divBdr>
        <w:top w:val="none" w:sz="0" w:space="0" w:color="auto"/>
        <w:left w:val="none" w:sz="0" w:space="0" w:color="auto"/>
        <w:bottom w:val="none" w:sz="0" w:space="0" w:color="auto"/>
        <w:right w:val="none" w:sz="0" w:space="0" w:color="auto"/>
      </w:divBdr>
    </w:div>
    <w:div w:id="1687901520">
      <w:bodyDiv w:val="1"/>
      <w:marLeft w:val="0"/>
      <w:marRight w:val="0"/>
      <w:marTop w:val="0"/>
      <w:marBottom w:val="0"/>
      <w:divBdr>
        <w:top w:val="none" w:sz="0" w:space="0" w:color="auto"/>
        <w:left w:val="none" w:sz="0" w:space="0" w:color="auto"/>
        <w:bottom w:val="none" w:sz="0" w:space="0" w:color="auto"/>
        <w:right w:val="none" w:sz="0" w:space="0" w:color="auto"/>
      </w:divBdr>
    </w:div>
    <w:div w:id="1697543220">
      <w:bodyDiv w:val="1"/>
      <w:marLeft w:val="0"/>
      <w:marRight w:val="0"/>
      <w:marTop w:val="0"/>
      <w:marBottom w:val="0"/>
      <w:divBdr>
        <w:top w:val="none" w:sz="0" w:space="0" w:color="auto"/>
        <w:left w:val="none" w:sz="0" w:space="0" w:color="auto"/>
        <w:bottom w:val="none" w:sz="0" w:space="0" w:color="auto"/>
        <w:right w:val="none" w:sz="0" w:space="0" w:color="auto"/>
      </w:divBdr>
    </w:div>
    <w:div w:id="1806435593">
      <w:bodyDiv w:val="1"/>
      <w:marLeft w:val="0"/>
      <w:marRight w:val="0"/>
      <w:marTop w:val="0"/>
      <w:marBottom w:val="0"/>
      <w:divBdr>
        <w:top w:val="none" w:sz="0" w:space="0" w:color="auto"/>
        <w:left w:val="none" w:sz="0" w:space="0" w:color="auto"/>
        <w:bottom w:val="none" w:sz="0" w:space="0" w:color="auto"/>
        <w:right w:val="none" w:sz="0" w:space="0" w:color="auto"/>
      </w:divBdr>
    </w:div>
    <w:div w:id="1820685486">
      <w:bodyDiv w:val="1"/>
      <w:marLeft w:val="0"/>
      <w:marRight w:val="0"/>
      <w:marTop w:val="0"/>
      <w:marBottom w:val="0"/>
      <w:divBdr>
        <w:top w:val="none" w:sz="0" w:space="0" w:color="auto"/>
        <w:left w:val="none" w:sz="0" w:space="0" w:color="auto"/>
        <w:bottom w:val="none" w:sz="0" w:space="0" w:color="auto"/>
        <w:right w:val="none" w:sz="0" w:space="0" w:color="auto"/>
      </w:divBdr>
    </w:div>
    <w:div w:id="1826555207">
      <w:bodyDiv w:val="1"/>
      <w:marLeft w:val="0"/>
      <w:marRight w:val="0"/>
      <w:marTop w:val="0"/>
      <w:marBottom w:val="0"/>
      <w:divBdr>
        <w:top w:val="none" w:sz="0" w:space="0" w:color="auto"/>
        <w:left w:val="none" w:sz="0" w:space="0" w:color="auto"/>
        <w:bottom w:val="none" w:sz="0" w:space="0" w:color="auto"/>
        <w:right w:val="none" w:sz="0" w:space="0" w:color="auto"/>
      </w:divBdr>
    </w:div>
    <w:div w:id="1864126584">
      <w:bodyDiv w:val="1"/>
      <w:marLeft w:val="0"/>
      <w:marRight w:val="0"/>
      <w:marTop w:val="0"/>
      <w:marBottom w:val="0"/>
      <w:divBdr>
        <w:top w:val="none" w:sz="0" w:space="0" w:color="auto"/>
        <w:left w:val="none" w:sz="0" w:space="0" w:color="auto"/>
        <w:bottom w:val="none" w:sz="0" w:space="0" w:color="auto"/>
        <w:right w:val="none" w:sz="0" w:space="0" w:color="auto"/>
      </w:divBdr>
    </w:div>
    <w:div w:id="1879276296">
      <w:bodyDiv w:val="1"/>
      <w:marLeft w:val="0"/>
      <w:marRight w:val="0"/>
      <w:marTop w:val="0"/>
      <w:marBottom w:val="0"/>
      <w:divBdr>
        <w:top w:val="none" w:sz="0" w:space="0" w:color="auto"/>
        <w:left w:val="none" w:sz="0" w:space="0" w:color="auto"/>
        <w:bottom w:val="none" w:sz="0" w:space="0" w:color="auto"/>
        <w:right w:val="none" w:sz="0" w:space="0" w:color="auto"/>
      </w:divBdr>
    </w:div>
    <w:div w:id="1889418844">
      <w:bodyDiv w:val="1"/>
      <w:marLeft w:val="0"/>
      <w:marRight w:val="0"/>
      <w:marTop w:val="0"/>
      <w:marBottom w:val="0"/>
      <w:divBdr>
        <w:top w:val="none" w:sz="0" w:space="0" w:color="auto"/>
        <w:left w:val="none" w:sz="0" w:space="0" w:color="auto"/>
        <w:bottom w:val="none" w:sz="0" w:space="0" w:color="auto"/>
        <w:right w:val="none" w:sz="0" w:space="0" w:color="auto"/>
      </w:divBdr>
    </w:div>
    <w:div w:id="1909268777">
      <w:bodyDiv w:val="1"/>
      <w:marLeft w:val="0"/>
      <w:marRight w:val="0"/>
      <w:marTop w:val="0"/>
      <w:marBottom w:val="0"/>
      <w:divBdr>
        <w:top w:val="none" w:sz="0" w:space="0" w:color="auto"/>
        <w:left w:val="none" w:sz="0" w:space="0" w:color="auto"/>
        <w:bottom w:val="none" w:sz="0" w:space="0" w:color="auto"/>
        <w:right w:val="none" w:sz="0" w:space="0" w:color="auto"/>
      </w:divBdr>
    </w:div>
    <w:div w:id="1931889541">
      <w:bodyDiv w:val="1"/>
      <w:marLeft w:val="0"/>
      <w:marRight w:val="0"/>
      <w:marTop w:val="0"/>
      <w:marBottom w:val="0"/>
      <w:divBdr>
        <w:top w:val="none" w:sz="0" w:space="0" w:color="auto"/>
        <w:left w:val="none" w:sz="0" w:space="0" w:color="auto"/>
        <w:bottom w:val="none" w:sz="0" w:space="0" w:color="auto"/>
        <w:right w:val="none" w:sz="0" w:space="0" w:color="auto"/>
      </w:divBdr>
    </w:div>
    <w:div w:id="21192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419A-496A-480A-9BFD-6E60F9B5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Scarpellini</dc:creator>
  <cp:keywords/>
  <dc:description/>
  <cp:lastModifiedBy>Trodini.c</cp:lastModifiedBy>
  <cp:revision>7</cp:revision>
  <dcterms:created xsi:type="dcterms:W3CDTF">2024-11-07T07:18:00Z</dcterms:created>
  <dcterms:modified xsi:type="dcterms:W3CDTF">2024-11-07T09:48:00Z</dcterms:modified>
</cp:coreProperties>
</file>