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7D736" w14:textId="77777777" w:rsidR="000501D5" w:rsidRPr="00B6354D" w:rsidRDefault="000501D5" w:rsidP="007B527D">
      <w:pPr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>
        <w:rPr>
          <w:rFonts w:ascii="Tahoma" w:hAnsi="Tahoma" w:cs="Tahoma"/>
          <w:b/>
          <w:bCs/>
          <w:color w:val="FF0000"/>
          <w:sz w:val="52"/>
          <w:szCs w:val="52"/>
        </w:rPr>
        <w:t>LE GIROVACANZE</w:t>
      </w:r>
      <w:r w:rsidRPr="00B6354D">
        <w:rPr>
          <w:rFonts w:ascii="Tahoma" w:hAnsi="Tahoma" w:cs="Tahoma"/>
          <w:b/>
          <w:bCs/>
          <w:color w:val="FF0000"/>
          <w:sz w:val="52"/>
          <w:szCs w:val="52"/>
        </w:rPr>
        <w:t xml:space="preserve"> IN EUROPA</w:t>
      </w:r>
    </w:p>
    <w:p w14:paraId="46A81BF7" w14:textId="77777777" w:rsidR="000501D5" w:rsidRPr="009D6640" w:rsidRDefault="000501D5" w:rsidP="000501D5">
      <w:pPr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Partenza da Roma Fiumicino</w:t>
      </w:r>
    </w:p>
    <w:p w14:paraId="3A45BB8E" w14:textId="3DEF85FF" w:rsidR="000501D5" w:rsidRDefault="000501D5" w:rsidP="000501D5">
      <w:pPr>
        <w:jc w:val="center"/>
        <w:rPr>
          <w:rFonts w:ascii="Tahoma" w:hAnsi="Tahoma" w:cs="Tahoma"/>
          <w:color w:val="FF0000"/>
          <w:sz w:val="56"/>
          <w:szCs w:val="56"/>
        </w:rPr>
      </w:pPr>
      <w:r>
        <w:rPr>
          <w:rFonts w:ascii="Tahoma" w:hAnsi="Tahoma" w:cs="Tahoma"/>
          <w:color w:val="FF0000"/>
          <w:sz w:val="56"/>
          <w:szCs w:val="56"/>
        </w:rPr>
        <w:t xml:space="preserve">Dal 18 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al </w:t>
      </w:r>
      <w:r>
        <w:rPr>
          <w:rFonts w:ascii="Tahoma" w:hAnsi="Tahoma" w:cs="Tahoma"/>
          <w:color w:val="FF0000"/>
          <w:sz w:val="56"/>
          <w:szCs w:val="56"/>
        </w:rPr>
        <w:t>21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</w:t>
      </w:r>
      <w:r>
        <w:rPr>
          <w:rFonts w:ascii="Tahoma" w:hAnsi="Tahoma" w:cs="Tahoma"/>
          <w:color w:val="FF0000"/>
          <w:sz w:val="56"/>
          <w:szCs w:val="56"/>
        </w:rPr>
        <w:t>aprile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>
        <w:rPr>
          <w:rFonts w:ascii="Tahoma" w:hAnsi="Tahoma" w:cs="Tahoma"/>
          <w:color w:val="FF0000"/>
          <w:sz w:val="56"/>
          <w:szCs w:val="56"/>
        </w:rPr>
        <w:t>5</w:t>
      </w:r>
    </w:p>
    <w:p w14:paraId="203914D9" w14:textId="77777777" w:rsidR="000501D5" w:rsidRPr="00457B8D" w:rsidRDefault="000501D5" w:rsidP="000501D5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4 giorni /3</w:t>
      </w:r>
      <w:r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4319"/>
        <w:gridCol w:w="1656"/>
        <w:gridCol w:w="1738"/>
        <w:gridCol w:w="1799"/>
      </w:tblGrid>
      <w:tr w:rsidR="000501D5" w:rsidRPr="00AF3728" w14:paraId="451B35D0" w14:textId="77777777" w:rsidTr="008720C9">
        <w:trPr>
          <w:trHeight w:val="1017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14:paraId="48E18FA4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10505302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748D31B0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>CITTA’</w:t>
            </w:r>
          </w:p>
        </w:tc>
        <w:tc>
          <w:tcPr>
            <w:tcW w:w="1962" w:type="pct"/>
            <w:tcBorders>
              <w:bottom w:val="single" w:sz="4" w:space="0" w:color="auto"/>
            </w:tcBorders>
            <w:shd w:val="clear" w:color="auto" w:fill="auto"/>
          </w:tcPr>
          <w:p w14:paraId="67B83574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20E7A18C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712D3BBE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 xml:space="preserve">HOTEL 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00B0F0"/>
          </w:tcPr>
          <w:p w14:paraId="6F59D797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6747115D" w14:textId="77777777" w:rsidR="00931424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TARIFFA 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br/>
              <w:t>ADULTO</w:t>
            </w:r>
          </w:p>
          <w:p w14:paraId="7245D17A" w14:textId="2C72193E" w:rsidR="000501D5" w:rsidRPr="00AF3728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GIRAVACANZE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7B823239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4CCDAD1E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COMPAGNIA AEREA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14:paraId="09772DD8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3C26780F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BAGAGLIO</w:t>
            </w:r>
          </w:p>
          <w:p w14:paraId="2AD8A0F5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INCLUSO</w:t>
            </w:r>
          </w:p>
          <w:p w14:paraId="53A391BF" w14:textId="77777777" w:rsidR="000501D5" w:rsidRPr="00AF3728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  <w:u w:val="single"/>
              </w:rPr>
            </w:pPr>
          </w:p>
        </w:tc>
      </w:tr>
      <w:tr w:rsidR="000501D5" w:rsidRPr="00AF3728" w14:paraId="6FB2384D" w14:textId="77777777" w:rsidTr="008720C9">
        <w:trPr>
          <w:trHeight w:val="70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86F3" w14:textId="77777777" w:rsidR="000501D5" w:rsidRPr="00B6354D" w:rsidRDefault="000501D5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BRUXELLES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5FA0F" w14:textId="77777777" w:rsidR="000501D5" w:rsidRPr="00B6354D" w:rsidRDefault="000501D5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IBIS BRUSSELS CENTRE CHATELAIN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6ECDC" w14:textId="38649809" w:rsidR="000501D5" w:rsidRPr="007E6D90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449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A4D6" w14:textId="77777777" w:rsidR="000501D5" w:rsidRPr="00B6354D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BAF" w14:textId="77777777" w:rsidR="000501D5" w:rsidRPr="00B6354D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0501D5" w:rsidRPr="00AF3728" w14:paraId="69B8EDCA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6DD" w14:textId="77777777" w:rsidR="000501D5" w:rsidRPr="00B6354D" w:rsidRDefault="000501D5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BRUXELLES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D9D8D" w14:textId="77777777" w:rsidR="000501D5" w:rsidRPr="00B6354D" w:rsidRDefault="000501D5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THON HOTEL BRUSSELS CITY CENTRE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61E5B7" w14:textId="335E638E" w:rsidR="000501D5" w:rsidRPr="007E6D90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539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67FDC" w14:textId="77777777" w:rsidR="000501D5" w:rsidRPr="00B6354D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407B8" w14:textId="77777777" w:rsidR="000501D5" w:rsidRPr="00B6354D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0501D5" w:rsidRPr="00AF3728" w14:paraId="55C04021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6AFD" w14:textId="77777777" w:rsidR="000501D5" w:rsidRPr="00B6354D" w:rsidRDefault="000501D5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NIZZA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D5316" w14:textId="77777777" w:rsidR="000501D5" w:rsidRPr="00B6354D" w:rsidRDefault="000501D5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501D5">
              <w:rPr>
                <w:rFonts w:ascii="Tahoma" w:hAnsi="Tahoma" w:cs="Tahoma"/>
                <w:color w:val="002060"/>
                <w:sz w:val="18"/>
                <w:szCs w:val="18"/>
              </w:rPr>
              <w:t>MERCURE NICE CENTRE NOTRE DAME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295167" w14:textId="6F106D7C" w:rsidR="000501D5" w:rsidRPr="007E6D90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61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4B129" w14:textId="77777777" w:rsidR="000501D5" w:rsidRPr="00B6354D" w:rsidRDefault="000501D5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D5C71" w14:textId="77777777" w:rsidR="000501D5" w:rsidRPr="00B6354D" w:rsidRDefault="000501D5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0501D5" w:rsidRPr="00B6354D" w14:paraId="7F2E09AD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D1A" w14:textId="77777777" w:rsidR="000501D5" w:rsidRPr="00B6354D" w:rsidRDefault="000501D5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PARIGI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8737E" w14:textId="77777777" w:rsidR="000501D5" w:rsidRPr="00B6354D" w:rsidRDefault="000501D5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0501D5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IBIS PARIS ALESIA MONTPARNASSE 14EME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E36277" w14:textId="4AF67FC6" w:rsidR="000501D5" w:rsidRPr="007E6D90" w:rsidRDefault="000501D5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E0335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 w:rsidR="009F430A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59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56A30" w14:textId="3DA79927" w:rsidR="000501D5" w:rsidRPr="00B6354D" w:rsidRDefault="009F430A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  <w:t>WIZZAIR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900D" w14:textId="09C449FC" w:rsidR="000501D5" w:rsidRPr="005B2B4C" w:rsidRDefault="009F430A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5B2B4C">
              <w:rPr>
                <w:rFonts w:ascii="Tahoma" w:hAnsi="Tahoma" w:cs="Tahoma"/>
                <w:color w:val="44546A" w:themeColor="text2"/>
                <w:sz w:val="18"/>
                <w:szCs w:val="18"/>
              </w:rPr>
              <w:t>NO PICCOLO BAGAGLIO A</w:t>
            </w:r>
            <w:r w:rsidR="000501D5" w:rsidRPr="005B2B4C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MANO </w:t>
            </w:r>
          </w:p>
        </w:tc>
      </w:tr>
      <w:tr w:rsidR="009F430A" w:rsidRPr="00B6354D" w14:paraId="7FB3A3D4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1493" w14:textId="00545C72" w:rsidR="009F430A" w:rsidRPr="00B6354D" w:rsidRDefault="009F430A" w:rsidP="009F430A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SIVIGLIA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1D3A" w14:textId="3C66BB1E" w:rsidR="009F430A" w:rsidRPr="000501D5" w:rsidRDefault="009F430A" w:rsidP="009F430A">
            <w:pPr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</w:pPr>
            <w:r w:rsidRPr="009F430A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EUROSTAR GUADALQUIVIR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60FB08" w14:textId="5B50312A" w:rsidR="009F430A" w:rsidRPr="007E0335" w:rsidRDefault="009F430A" w:rsidP="009F430A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64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B4E40" w14:textId="107F1068" w:rsidR="009F430A" w:rsidRDefault="009F430A" w:rsidP="009F430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  <w:t>WIZZAIR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5E01D" w14:textId="0739C4ED" w:rsidR="009F430A" w:rsidRPr="005B2B4C" w:rsidRDefault="009F430A" w:rsidP="009F430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5B2B4C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NO PICCOLO BAGAGLIO A MANO </w:t>
            </w:r>
          </w:p>
        </w:tc>
      </w:tr>
      <w:tr w:rsidR="009F430A" w:rsidRPr="00B6354D" w14:paraId="16A246BD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129" w14:textId="11DB50F1" w:rsidR="009F430A" w:rsidRDefault="009F430A" w:rsidP="009F430A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SIVIGLIA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3911" w14:textId="7ED45AA6" w:rsidR="009F430A" w:rsidRPr="009F430A" w:rsidRDefault="009F430A" w:rsidP="009F430A">
            <w:pPr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</w:pPr>
            <w:r w:rsidRPr="009F430A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HOTEL ILUNION AQUA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C3F45F2" w14:textId="0C30D29E" w:rsidR="009F430A" w:rsidRPr="007E6D90" w:rsidRDefault="009F430A" w:rsidP="009F430A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55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5005" w14:textId="5E6FE749" w:rsidR="009F430A" w:rsidRDefault="009F430A" w:rsidP="009F430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  <w:t>WIZZAIR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9BA70" w14:textId="4E44614F" w:rsidR="009F430A" w:rsidRPr="005B2B4C" w:rsidRDefault="009F430A" w:rsidP="009F430A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5B2B4C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NO PICCOLO BAGAGLIO A MANO </w:t>
            </w:r>
          </w:p>
        </w:tc>
      </w:tr>
    </w:tbl>
    <w:p w14:paraId="24363294" w14:textId="14CF09DC" w:rsidR="000501D5" w:rsidRPr="00AF3728" w:rsidRDefault="000501D5" w:rsidP="000501D5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  <w:r w:rsidRPr="00AF3728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*tariff</w:t>
      </w:r>
      <w:r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 GIR</w:t>
      </w:r>
      <w:r w:rsid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</w:t>
      </w:r>
      <w:r>
        <w:rPr>
          <w:rFonts w:ascii="Tahoma" w:eastAsiaTheme="minorHAnsi" w:hAnsi="Tahoma" w:cs="Tahoma"/>
          <w:b/>
          <w:bCs/>
          <w:color w:val="FF0000"/>
          <w:sz w:val="18"/>
          <w:szCs w:val="18"/>
        </w:rPr>
        <w:t xml:space="preserve">VACANZE </w:t>
      </w:r>
      <w:r w:rsidRPr="00AF3728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 posti limitati</w:t>
      </w:r>
    </w:p>
    <w:p w14:paraId="4E3F0DA3" w14:textId="77777777" w:rsidR="000501D5" w:rsidRPr="00AF3728" w:rsidRDefault="000501D5" w:rsidP="000501D5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</w:p>
    <w:p w14:paraId="63FB170E" w14:textId="413EDE67" w:rsidR="000501D5" w:rsidRPr="007E6D90" w:rsidRDefault="000501D5" w:rsidP="000501D5">
      <w:pPr>
        <w:rPr>
          <w:rFonts w:ascii="Tahoma" w:hAnsi="Tahoma" w:cs="Tahoma"/>
          <w:color w:val="44546A" w:themeColor="text2"/>
          <w:sz w:val="18"/>
          <w:szCs w:val="18"/>
        </w:rPr>
      </w:pPr>
      <w:proofErr w:type="gramStart"/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>Voli  in</w:t>
      </w:r>
      <w:proofErr w:type="gramEnd"/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 xml:space="preserve"> classe economica in collaborazione con</w:t>
      </w:r>
    </w:p>
    <w:p w14:paraId="28F50210" w14:textId="38B303DE" w:rsidR="007B527D" w:rsidRDefault="00931424" w:rsidP="000501D5">
      <w:pPr>
        <w:contextualSpacing/>
        <w:jc w:val="both"/>
        <w:rPr>
          <w:rFonts w:ascii="Tahoma" w:eastAsiaTheme="minorHAnsi" w:hAnsi="Tahoma" w:cs="Tahoma"/>
          <w:color w:val="44546A" w:themeColor="text2"/>
          <w:sz w:val="32"/>
          <w:szCs w:val="32"/>
        </w:rPr>
      </w:pPr>
      <w:r w:rsidRPr="009F430A">
        <w:rPr>
          <w:rFonts w:ascii="Tahoma" w:eastAsiaTheme="minorHAnsi" w:hAnsi="Tahoma" w:cs="Tahoma"/>
          <w:noProof/>
          <w:color w:val="44546A" w:themeColor="text2"/>
          <w:sz w:val="32"/>
          <w:szCs w:val="32"/>
          <w:lang w:eastAsia="it-IT"/>
        </w:rPr>
        <w:drawing>
          <wp:anchor distT="0" distB="0" distL="114300" distR="114300" simplePos="0" relativeHeight="251665408" behindDoc="0" locked="0" layoutInCell="1" allowOverlap="1" wp14:anchorId="039222BB" wp14:editId="3E6B2E28">
            <wp:simplePos x="0" y="0"/>
            <wp:positionH relativeFrom="column">
              <wp:posOffset>4387215</wp:posOffset>
            </wp:positionH>
            <wp:positionV relativeFrom="paragraph">
              <wp:posOffset>136525</wp:posOffset>
            </wp:positionV>
            <wp:extent cx="920750" cy="379095"/>
            <wp:effectExtent l="0" t="0" r="0" b="1905"/>
            <wp:wrapSquare wrapText="bothSides"/>
            <wp:docPr id="37735250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Theme="minorHAnsi" w:hAnsi="Tahoma" w:cs="Tahoma"/>
          <w:noProof/>
          <w:color w:val="44546A" w:themeColor="text2"/>
          <w:sz w:val="32"/>
          <w:szCs w:val="32"/>
          <w:lang w:eastAsia="it-IT"/>
        </w:rPr>
        <w:drawing>
          <wp:anchor distT="0" distB="0" distL="114300" distR="114300" simplePos="0" relativeHeight="251669504" behindDoc="0" locked="0" layoutInCell="1" allowOverlap="1" wp14:anchorId="6D668BAE" wp14:editId="305A99BC">
            <wp:simplePos x="0" y="0"/>
            <wp:positionH relativeFrom="column">
              <wp:posOffset>1384935</wp:posOffset>
            </wp:positionH>
            <wp:positionV relativeFrom="paragraph">
              <wp:posOffset>98425</wp:posOffset>
            </wp:positionV>
            <wp:extent cx="1101725" cy="485140"/>
            <wp:effectExtent l="0" t="0" r="3175" b="0"/>
            <wp:wrapSquare wrapText="bothSides"/>
            <wp:docPr id="23143480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B0630E" w14:textId="2D3DD8CD" w:rsidR="000501D5" w:rsidRPr="009F430A" w:rsidRDefault="000501D5" w:rsidP="000501D5">
      <w:pPr>
        <w:contextualSpacing/>
        <w:jc w:val="both"/>
        <w:rPr>
          <w:rFonts w:ascii="Tahoma" w:eastAsiaTheme="minorHAnsi" w:hAnsi="Tahoma" w:cs="Tahoma"/>
          <w:color w:val="44546A" w:themeColor="text2"/>
          <w:sz w:val="32"/>
          <w:szCs w:val="32"/>
        </w:rPr>
      </w:pPr>
    </w:p>
    <w:p w14:paraId="33D4EA4D" w14:textId="638AD0CC" w:rsidR="000501D5" w:rsidRPr="00AF3728" w:rsidRDefault="000501D5" w:rsidP="000501D5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</w:p>
    <w:p w14:paraId="0A2D5A20" w14:textId="77777777" w:rsidR="000501D5" w:rsidRDefault="000501D5" w:rsidP="000501D5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</w:pPr>
    </w:p>
    <w:p w14:paraId="6EC2D44C" w14:textId="77777777" w:rsidR="00931424" w:rsidRDefault="00931424" w:rsidP="000501D5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</w:pPr>
    </w:p>
    <w:p w14:paraId="074E1552" w14:textId="77777777" w:rsidR="00931424" w:rsidRDefault="00931424" w:rsidP="000501D5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</w:pPr>
    </w:p>
    <w:p w14:paraId="08E7426A" w14:textId="43574DBD" w:rsidR="000501D5" w:rsidRPr="00AF3728" w:rsidRDefault="000501D5" w:rsidP="000501D5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  <w:t>LA QUOTA COMPRENDE</w:t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 xml:space="preserve">: </w:t>
      </w:r>
    </w:p>
    <w:p w14:paraId="2AEB863F" w14:textId="77777777" w:rsidR="000501D5" w:rsidRPr="00AF3728" w:rsidRDefault="000501D5" w:rsidP="000501D5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 xml:space="preserve">Volo in classe economica con bagaglio </w:t>
      </w:r>
      <w:r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come indicato in tabella</w:t>
      </w:r>
    </w:p>
    <w:p w14:paraId="2889D908" w14:textId="77777777" w:rsidR="000501D5" w:rsidRPr="00AF3728" w:rsidRDefault="000501D5" w:rsidP="000501D5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Tasse aeroportuali</w:t>
      </w:r>
    </w:p>
    <w:p w14:paraId="4B57DFF2" w14:textId="77777777" w:rsidR="000501D5" w:rsidRPr="00AF3728" w:rsidRDefault="000501D5" w:rsidP="000501D5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Sistemazione nell’hotel prescelto con sistemazione in camera doppia standard</w:t>
      </w:r>
    </w:p>
    <w:p w14:paraId="0537312B" w14:textId="77777777" w:rsidR="000501D5" w:rsidRPr="00B6354D" w:rsidRDefault="000501D5" w:rsidP="000501D5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Trattamento di prima colazione</w:t>
      </w:r>
    </w:p>
    <w:p w14:paraId="4001CB85" w14:textId="77777777" w:rsidR="00931424" w:rsidRDefault="00931424" w:rsidP="000501D5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</w:pPr>
    </w:p>
    <w:p w14:paraId="0B7C9862" w14:textId="77777777" w:rsidR="00931424" w:rsidRDefault="00931424" w:rsidP="000501D5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</w:pPr>
    </w:p>
    <w:p w14:paraId="3165E177" w14:textId="1D52C5D7" w:rsidR="000501D5" w:rsidRPr="00AF3728" w:rsidRDefault="000501D5" w:rsidP="000501D5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  <w:t>LA QUOTA NON COMPRENDE</w:t>
      </w: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>:</w:t>
      </w:r>
    </w:p>
    <w:p w14:paraId="2C875777" w14:textId="77777777" w:rsidR="000501D5" w:rsidRPr="00AF3728" w:rsidRDefault="000501D5" w:rsidP="000501D5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>Assicurazione sanitaria/annullamento obbligatoria 3% del costo pacchetto</w:t>
      </w:r>
    </w:p>
    <w:p w14:paraId="5F3343C6" w14:textId="77777777" w:rsidR="000501D5" w:rsidRPr="00AF3728" w:rsidRDefault="000501D5" w:rsidP="000501D5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 xml:space="preserve">Quota gestione pratica obbligatoria € 10 per persona </w:t>
      </w:r>
    </w:p>
    <w:p w14:paraId="4CBBF113" w14:textId="77777777" w:rsidR="000501D5" w:rsidRPr="00AF3728" w:rsidRDefault="000501D5" w:rsidP="000501D5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Tassa di soggiorno - Pasti e bevande non incluse</w:t>
      </w:r>
    </w:p>
    <w:p w14:paraId="611C4030" w14:textId="77777777" w:rsidR="000501D5" w:rsidRPr="00AF3728" w:rsidRDefault="000501D5" w:rsidP="000501D5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Trasferimenti aeroporto/hotel/aeroporto (disponibili su richiesta)</w:t>
      </w:r>
    </w:p>
    <w:p w14:paraId="13D76CEC" w14:textId="77777777" w:rsidR="000501D5" w:rsidRDefault="000501D5" w:rsidP="000501D5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Tutto quanto non indicato alla voce “la quota comprende</w:t>
      </w:r>
    </w:p>
    <w:p w14:paraId="4A7A5A66" w14:textId="77777777" w:rsidR="000501D5" w:rsidRDefault="000501D5" w:rsidP="000501D5">
      <w:pPr>
        <w:pStyle w:val="Paragrafoelenco"/>
        <w:jc w:val="both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</w:p>
    <w:p w14:paraId="37E5DB40" w14:textId="77777777" w:rsidR="007B527D" w:rsidRDefault="007B527D" w:rsidP="000501D5">
      <w:pPr>
        <w:pStyle w:val="Paragrafoelenco"/>
        <w:jc w:val="center"/>
        <w:textAlignment w:val="baseline"/>
        <w:rPr>
          <w:rFonts w:eastAsia="Times New Roman"/>
          <w:b/>
          <w:bCs/>
          <w:color w:val="44546A" w:themeColor="text2"/>
          <w:highlight w:val="yellow"/>
          <w:lang w:eastAsia="it-IT"/>
        </w:rPr>
      </w:pPr>
    </w:p>
    <w:p w14:paraId="42DA5BE1" w14:textId="77777777" w:rsidR="007B527D" w:rsidRDefault="007B527D" w:rsidP="000501D5">
      <w:pPr>
        <w:pStyle w:val="Paragrafoelenco"/>
        <w:jc w:val="center"/>
        <w:textAlignment w:val="baseline"/>
        <w:rPr>
          <w:rFonts w:eastAsia="Times New Roman"/>
          <w:b/>
          <w:bCs/>
          <w:color w:val="44546A" w:themeColor="text2"/>
          <w:highlight w:val="yellow"/>
          <w:lang w:eastAsia="it-IT"/>
        </w:rPr>
      </w:pPr>
    </w:p>
    <w:p w14:paraId="7D78F0D2" w14:textId="77777777" w:rsidR="007B527D" w:rsidRDefault="007B527D" w:rsidP="000501D5">
      <w:pPr>
        <w:pStyle w:val="Paragrafoelenco"/>
        <w:jc w:val="center"/>
        <w:textAlignment w:val="baseline"/>
        <w:rPr>
          <w:rFonts w:eastAsia="Times New Roman"/>
          <w:b/>
          <w:bCs/>
          <w:color w:val="44546A" w:themeColor="text2"/>
          <w:highlight w:val="yellow"/>
          <w:lang w:eastAsia="it-IT"/>
        </w:rPr>
      </w:pPr>
    </w:p>
    <w:p w14:paraId="42DF9276" w14:textId="44D4E912" w:rsidR="000501D5" w:rsidRDefault="00931424" w:rsidP="00AF3728">
      <w:pPr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 w:rsidRPr="00931424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p w14:paraId="79C35271" w14:textId="77777777" w:rsidR="000501D5" w:rsidRDefault="000501D5" w:rsidP="00AF3728">
      <w:pPr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</w:p>
    <w:p w14:paraId="64A874DD" w14:textId="77777777" w:rsidR="009F430A" w:rsidRDefault="009F430A" w:rsidP="009F430A">
      <w:pPr>
        <w:rPr>
          <w:rFonts w:ascii="Tahoma" w:hAnsi="Tahoma" w:cs="Tahoma"/>
          <w:b/>
          <w:bCs/>
          <w:color w:val="FF0000"/>
          <w:sz w:val="52"/>
          <w:szCs w:val="52"/>
        </w:rPr>
      </w:pPr>
    </w:p>
    <w:p w14:paraId="705E658D" w14:textId="77777777" w:rsidR="007B527D" w:rsidRDefault="007B527D" w:rsidP="009F430A">
      <w:pPr>
        <w:rPr>
          <w:rFonts w:ascii="Tahoma" w:hAnsi="Tahoma" w:cs="Tahoma"/>
          <w:b/>
          <w:bCs/>
          <w:color w:val="FF0000"/>
          <w:sz w:val="52"/>
          <w:szCs w:val="52"/>
        </w:rPr>
      </w:pPr>
    </w:p>
    <w:p w14:paraId="2FE7811A" w14:textId="243A1E48" w:rsidR="00AF3728" w:rsidRPr="00B6354D" w:rsidRDefault="00D23DEC" w:rsidP="009F430A">
      <w:pPr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>
        <w:rPr>
          <w:rFonts w:ascii="Tahoma" w:hAnsi="Tahoma" w:cs="Tahoma"/>
          <w:b/>
          <w:bCs/>
          <w:color w:val="FF0000"/>
          <w:sz w:val="52"/>
          <w:szCs w:val="52"/>
        </w:rPr>
        <w:lastRenderedPageBreak/>
        <w:t>LE GIROVACANZE</w:t>
      </w:r>
      <w:r w:rsidR="00AF3728" w:rsidRPr="00B6354D">
        <w:rPr>
          <w:rFonts w:ascii="Tahoma" w:hAnsi="Tahoma" w:cs="Tahoma"/>
          <w:b/>
          <w:bCs/>
          <w:color w:val="FF0000"/>
          <w:sz w:val="52"/>
          <w:szCs w:val="52"/>
        </w:rPr>
        <w:t xml:space="preserve"> IN EUROPA</w:t>
      </w:r>
    </w:p>
    <w:p w14:paraId="5F5087E7" w14:textId="77777777" w:rsidR="00AF3728" w:rsidRPr="009D6640" w:rsidRDefault="00AF3728" w:rsidP="00AF3728">
      <w:pPr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Partenza da Roma Fiumicino</w:t>
      </w:r>
    </w:p>
    <w:p w14:paraId="2F7A915F" w14:textId="585631BF" w:rsidR="00AF3728" w:rsidRDefault="00AF3728" w:rsidP="00AF3728">
      <w:pPr>
        <w:jc w:val="center"/>
        <w:rPr>
          <w:rFonts w:ascii="Tahoma" w:hAnsi="Tahoma" w:cs="Tahoma"/>
          <w:color w:val="FF0000"/>
          <w:sz w:val="56"/>
          <w:szCs w:val="56"/>
        </w:rPr>
      </w:pPr>
      <w:r>
        <w:rPr>
          <w:rFonts w:ascii="Tahoma" w:hAnsi="Tahoma" w:cs="Tahoma"/>
          <w:color w:val="FF0000"/>
          <w:sz w:val="56"/>
          <w:szCs w:val="56"/>
        </w:rPr>
        <w:t xml:space="preserve">Dal </w:t>
      </w:r>
      <w:r w:rsidR="00D23DEC">
        <w:rPr>
          <w:rFonts w:ascii="Tahoma" w:hAnsi="Tahoma" w:cs="Tahoma"/>
          <w:color w:val="FF0000"/>
          <w:sz w:val="56"/>
          <w:szCs w:val="56"/>
        </w:rPr>
        <w:t xml:space="preserve">25 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al </w:t>
      </w:r>
      <w:r w:rsidR="00D23DEC">
        <w:rPr>
          <w:rFonts w:ascii="Tahoma" w:hAnsi="Tahoma" w:cs="Tahoma"/>
          <w:color w:val="FF0000"/>
          <w:sz w:val="56"/>
          <w:szCs w:val="56"/>
        </w:rPr>
        <w:t>28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</w:t>
      </w:r>
      <w:r w:rsidR="00D23DEC">
        <w:rPr>
          <w:rFonts w:ascii="Tahoma" w:hAnsi="Tahoma" w:cs="Tahoma"/>
          <w:color w:val="FF0000"/>
          <w:sz w:val="56"/>
          <w:szCs w:val="56"/>
        </w:rPr>
        <w:t>aprile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 w:rsidR="00B6354D">
        <w:rPr>
          <w:rFonts w:ascii="Tahoma" w:hAnsi="Tahoma" w:cs="Tahoma"/>
          <w:color w:val="FF0000"/>
          <w:sz w:val="56"/>
          <w:szCs w:val="56"/>
        </w:rPr>
        <w:t>5</w:t>
      </w:r>
    </w:p>
    <w:p w14:paraId="0C27A4EF" w14:textId="77777777" w:rsidR="00AF3728" w:rsidRPr="00457B8D" w:rsidRDefault="00AF3728" w:rsidP="00AF3728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4 giorni /3</w:t>
      </w:r>
      <w:r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4291"/>
        <w:gridCol w:w="1770"/>
        <w:gridCol w:w="1710"/>
        <w:gridCol w:w="1770"/>
      </w:tblGrid>
      <w:tr w:rsidR="00AF3728" w:rsidRPr="00AF3728" w14:paraId="42CA31D8" w14:textId="77777777" w:rsidTr="00B6354D">
        <w:trPr>
          <w:trHeight w:val="1017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14:paraId="67EF19DF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bookmarkStart w:id="0" w:name="_Hlk122692725"/>
          </w:p>
          <w:p w14:paraId="5AC070ED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23B92A09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>CITTA’</w:t>
            </w:r>
          </w:p>
        </w:tc>
        <w:tc>
          <w:tcPr>
            <w:tcW w:w="1962" w:type="pct"/>
            <w:tcBorders>
              <w:bottom w:val="single" w:sz="4" w:space="0" w:color="auto"/>
            </w:tcBorders>
            <w:shd w:val="clear" w:color="auto" w:fill="auto"/>
          </w:tcPr>
          <w:p w14:paraId="118E715E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209FCB50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2D477D54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 xml:space="preserve">HOTEL 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00B0F0"/>
          </w:tcPr>
          <w:p w14:paraId="2A9FBB03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6F752FAC" w14:textId="77777777" w:rsidR="00931424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TARIFFA 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br/>
              <w:t>ADULTO</w:t>
            </w:r>
          </w:p>
          <w:p w14:paraId="4CD61E1B" w14:textId="7DB2C9B9" w:rsidR="00AF3728" w:rsidRPr="00AF3728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GIRAVACANZE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*</w:t>
            </w:r>
            <w:r w:rsidR="00AF3728"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  <w:p w14:paraId="4D4DDE9B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6E7C3393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2DD38504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COMPAGNIA AEREA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14:paraId="26A2B29C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4AAAE170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BAGAGLIO</w:t>
            </w:r>
          </w:p>
          <w:p w14:paraId="18976C91" w14:textId="7167D2C7" w:rsidR="00AF3728" w:rsidRPr="00AF3728" w:rsidRDefault="0002100D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INCLUSO</w:t>
            </w:r>
          </w:p>
          <w:p w14:paraId="042CB937" w14:textId="77777777" w:rsidR="00AF3728" w:rsidRPr="00AF3728" w:rsidRDefault="00AF3728" w:rsidP="00D70E0C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  <w:u w:val="single"/>
              </w:rPr>
            </w:pPr>
          </w:p>
        </w:tc>
      </w:tr>
      <w:tr w:rsidR="00B6354D" w:rsidRPr="00AF3728" w14:paraId="3F37DC22" w14:textId="77777777" w:rsidTr="00B6354D">
        <w:trPr>
          <w:trHeight w:val="105"/>
        </w:trPr>
        <w:tc>
          <w:tcPr>
            <w:tcW w:w="7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71484" w14:textId="0006C212" w:rsidR="00B6354D" w:rsidRPr="00B6354D" w:rsidRDefault="00B6354D" w:rsidP="00B6354D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AMSTERDAM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0AFF1D" w14:textId="37D47EF9" w:rsidR="00B6354D" w:rsidRPr="00D63CDF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HOLIDAY INN EXPRESS AMSTERDAM - NORTH RIVERSIDE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EA02B5" w14:textId="76CC0E5C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€ 729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FD3519" w14:textId="593F8873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KLM ROYAL DUTCH AIRLINES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</w:tcPr>
          <w:p w14:paraId="3BEAF14D" w14:textId="1EACF359" w:rsidR="00B6354D" w:rsidRPr="00B6354D" w:rsidRDefault="00B6354D" w:rsidP="00B6354D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B6354D" w:rsidRPr="00AF3728" w14:paraId="06371996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0ED" w14:textId="79D6052D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AMSTERDAM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065E" w14:textId="3060C620" w:rsidR="00B6354D" w:rsidRPr="00B6354D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IBIS BUDGET AMSTERDAM CITY SOUTH 2*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F7B2" w14:textId="33385B8E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€ 7</w:t>
            </w:r>
            <w:r w:rsidR="00D23DE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8376" w14:textId="5E126CB9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KLM ROYAL DUTCH AIRLINES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641CC" w14:textId="6730D871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B6354D" w:rsidRPr="00AF3728" w14:paraId="7B5C4029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F76" w14:textId="1EC72469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BARCELLONA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15664" w14:textId="250486E5" w:rsidR="00B6354D" w:rsidRPr="00B6354D" w:rsidRDefault="00B6354D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BEST FRONT MARITIM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0C20D4" w14:textId="4C606C58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D23DE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89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50928" w14:textId="7F6071F2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2AB5" w14:textId="6CBE402E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B6354D" w:rsidRPr="00AF3728" w14:paraId="44A5D03D" w14:textId="77777777" w:rsidTr="00B6354D">
        <w:trPr>
          <w:trHeight w:val="70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001" w14:textId="3C57949A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BARCELLONA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DCA9F" w14:textId="6B34278D" w:rsidR="00B6354D" w:rsidRPr="00D63CDF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IBIS STYLES BARCELONA CITY BOGATELL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0321CF" w14:textId="0B0C1786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€ 6</w:t>
            </w:r>
            <w:r w:rsidR="00D23DE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C1F6" w14:textId="4F4C13A1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7CECF" w14:textId="24FF4363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B6354D" w:rsidRPr="00AF3728" w14:paraId="22C9D0A0" w14:textId="77777777" w:rsidTr="00B6354D">
        <w:trPr>
          <w:trHeight w:val="70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383" w14:textId="40DD8428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BRUXELLES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BF9C7" w14:textId="3277A7E1" w:rsidR="00B6354D" w:rsidRPr="00B6354D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IBIS BRUSSELS CENTRE CHATELAIN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BDA222E" w14:textId="3F48DBA5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€ 5</w:t>
            </w:r>
            <w:r w:rsidR="00D23DE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7509" w14:textId="10E1689C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4D41B" w14:textId="3A709C78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B6354D" w:rsidRPr="00AF3728" w14:paraId="7E26F5B4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422C" w14:textId="33751264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BRUXELLES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866BA" w14:textId="57990DDB" w:rsidR="00B6354D" w:rsidRPr="00B6354D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THON HOTEL BRUSSELS CITY CENTRE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E9D81E" w14:textId="67F9A1AF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€ 5</w:t>
            </w:r>
            <w:r w:rsidR="00D23DEC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8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E0EF" w14:textId="16557F0E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D05DE" w14:textId="0B36FF9E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B6354D" w:rsidRPr="00AF3728" w14:paraId="34901B01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D97" w14:textId="7BA5B0C5" w:rsidR="00B6354D" w:rsidRPr="00B6354D" w:rsidRDefault="00D23DEC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MADRID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7022" w14:textId="54EA0E75" w:rsidR="00B6354D" w:rsidRPr="00D63CDF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SUITES VIENA PLAZA DE ESPAÑA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2A9FDE" w14:textId="461B5AE7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€ 6</w:t>
            </w:r>
            <w:r w:rsidR="000501D5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43FBD" w14:textId="57C29018" w:rsidR="00B6354D" w:rsidRPr="00B6354D" w:rsidRDefault="000501D5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F86C" w14:textId="74A6E7CD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B6354D" w:rsidRPr="00AF3728" w14:paraId="78820A31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20D" w14:textId="53B58C0D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MADRID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0AA6" w14:textId="7B76F9E9" w:rsidR="00B6354D" w:rsidRPr="00D63CDF" w:rsidRDefault="00D23DEC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AC HOTEL AVENIDA DE AMÉRICA BY MARRIOTT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58588D" w14:textId="68265E5B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 w:rsidR="000501D5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79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5C2C" w14:textId="1166BFC3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3E697" w14:textId="1CFDD77B" w:rsidR="00B6354D" w:rsidRPr="00B6354D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B6354D" w:rsidRPr="00AF3728" w14:paraId="105068B6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EB3" w14:textId="1380DD32" w:rsidR="00B6354D" w:rsidRPr="00B6354D" w:rsidRDefault="000501D5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NIZZA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1947" w14:textId="6834A9D8" w:rsidR="00B6354D" w:rsidRPr="00B6354D" w:rsidRDefault="000501D5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501D5">
              <w:rPr>
                <w:rFonts w:ascii="Tahoma" w:hAnsi="Tahoma" w:cs="Tahoma"/>
                <w:color w:val="002060"/>
                <w:sz w:val="18"/>
                <w:szCs w:val="18"/>
              </w:rPr>
              <w:t>MERCURE NICE CENTRE NOTRE DAME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38A80E1" w14:textId="2BD8DF48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0501D5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59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EE12C" w14:textId="382823C2" w:rsidR="00B6354D" w:rsidRPr="00B6354D" w:rsidRDefault="000501D5" w:rsidP="00B6354D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13FFB" w14:textId="1D602D33" w:rsidR="00B6354D" w:rsidRPr="00B6354D" w:rsidRDefault="00B6354D" w:rsidP="00B6354D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B6354D" w:rsidRPr="00B6354D" w14:paraId="7A54F012" w14:textId="77777777" w:rsidTr="00B6354D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14F" w14:textId="78ACA332" w:rsidR="00B6354D" w:rsidRPr="00B6354D" w:rsidRDefault="00B6354D" w:rsidP="00B6354D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PARIGI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0A631" w14:textId="457210D3" w:rsidR="00B6354D" w:rsidRPr="00B6354D" w:rsidRDefault="000501D5" w:rsidP="00B6354D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0501D5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IBIS PARIS ALESIA MONTPARNASSE 14EME 3*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24A57A" w14:textId="0BDC0CB3" w:rsidR="00B6354D" w:rsidRPr="007E6D90" w:rsidRDefault="00B6354D" w:rsidP="00B6354D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E0335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 w:rsidR="000501D5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60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26F2" w14:textId="4BAB7452" w:rsidR="00B6354D" w:rsidRPr="00B6354D" w:rsidRDefault="000501D5" w:rsidP="00B6354D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AIR FRANCE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BBB7F" w14:textId="7DB8303E" w:rsidR="00B6354D" w:rsidRPr="00B6354D" w:rsidRDefault="00B6354D" w:rsidP="00B6354D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</w:tbl>
    <w:bookmarkEnd w:id="0"/>
    <w:p w14:paraId="6075E0A2" w14:textId="6D1BF12B" w:rsidR="00AF3728" w:rsidRPr="00AF3728" w:rsidRDefault="00AF3728" w:rsidP="00AF3728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  <w:r w:rsidRPr="00AF3728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*tariff</w:t>
      </w:r>
      <w:r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</w:t>
      </w:r>
      <w:r w:rsidR="000501D5">
        <w:rPr>
          <w:rFonts w:ascii="Tahoma" w:eastAsiaTheme="minorHAnsi" w:hAnsi="Tahoma" w:cs="Tahoma"/>
          <w:b/>
          <w:bCs/>
          <w:color w:val="FF0000"/>
          <w:sz w:val="18"/>
          <w:szCs w:val="18"/>
        </w:rPr>
        <w:t xml:space="preserve"> GIR</w:t>
      </w:r>
      <w:r w:rsid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</w:t>
      </w:r>
      <w:r w:rsidR="000501D5">
        <w:rPr>
          <w:rFonts w:ascii="Tahoma" w:eastAsiaTheme="minorHAnsi" w:hAnsi="Tahoma" w:cs="Tahoma"/>
          <w:b/>
          <w:bCs/>
          <w:color w:val="FF0000"/>
          <w:sz w:val="18"/>
          <w:szCs w:val="18"/>
        </w:rPr>
        <w:t xml:space="preserve">VACANZE </w:t>
      </w:r>
      <w:r w:rsidRPr="00AF3728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 posti limitati</w:t>
      </w:r>
    </w:p>
    <w:p w14:paraId="253796F2" w14:textId="6BD17388" w:rsidR="00AF3728" w:rsidRPr="00AF3728" w:rsidRDefault="00AF3728" w:rsidP="00AF3728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</w:p>
    <w:p w14:paraId="09C4BCD6" w14:textId="6681D582" w:rsidR="0002100D" w:rsidRPr="007E6D90" w:rsidRDefault="00AF3728" w:rsidP="007E6D90">
      <w:pPr>
        <w:rPr>
          <w:rFonts w:ascii="Tahoma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>Voli di linea in classe economica in collaborazione con</w:t>
      </w:r>
    </w:p>
    <w:p w14:paraId="30C114A5" w14:textId="05B07426" w:rsidR="00B6354D" w:rsidRDefault="000501D5" w:rsidP="00AF3728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>
        <w:rPr>
          <w:rFonts w:ascii="Tahoma" w:eastAsiaTheme="minorHAnsi" w:hAnsi="Tahoma" w:cs="Tahoma"/>
          <w:noProof/>
          <w:color w:val="44546A" w:themeColor="text2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59F927E9" wp14:editId="412B32D2">
            <wp:simplePos x="0" y="0"/>
            <wp:positionH relativeFrom="margin">
              <wp:posOffset>4006215</wp:posOffset>
            </wp:positionH>
            <wp:positionV relativeFrom="paragraph">
              <wp:posOffset>3810</wp:posOffset>
            </wp:positionV>
            <wp:extent cx="1836420" cy="380365"/>
            <wp:effectExtent l="0" t="0" r="0" b="635"/>
            <wp:wrapSquare wrapText="bothSides"/>
            <wp:docPr id="184524210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Theme="minorHAnsi" w:hAnsi="Tahoma" w:cs="Tahoma"/>
          <w:noProof/>
          <w:color w:val="44546A" w:themeColor="text2"/>
          <w:sz w:val="18"/>
          <w:szCs w:val="18"/>
          <w:lang w:eastAsia="it-IT"/>
        </w:rPr>
        <w:drawing>
          <wp:anchor distT="0" distB="0" distL="114300" distR="114300" simplePos="0" relativeHeight="251662336" behindDoc="0" locked="0" layoutInCell="1" allowOverlap="1" wp14:anchorId="12E0CCFA" wp14:editId="55D17C79">
            <wp:simplePos x="0" y="0"/>
            <wp:positionH relativeFrom="column">
              <wp:posOffset>2870835</wp:posOffset>
            </wp:positionH>
            <wp:positionV relativeFrom="paragraph">
              <wp:posOffset>2540</wp:posOffset>
            </wp:positionV>
            <wp:extent cx="754380" cy="310515"/>
            <wp:effectExtent l="0" t="0" r="7620" b="0"/>
            <wp:wrapSquare wrapText="bothSides"/>
            <wp:docPr id="24668725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D00DF" w14:textId="263E7474" w:rsidR="00AF3728" w:rsidRPr="00AF3728" w:rsidRDefault="00AF3728" w:rsidP="00AF3728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</w:p>
    <w:p w14:paraId="1D1715E1" w14:textId="5155A1C6" w:rsidR="00B6354D" w:rsidRDefault="00B6354D" w:rsidP="00AF3728">
      <w:pPr>
        <w:contextualSpacing/>
        <w:jc w:val="both"/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</w:pPr>
    </w:p>
    <w:p w14:paraId="4E5B135F" w14:textId="57FCECD9" w:rsidR="00AF3728" w:rsidRPr="00AF3728" w:rsidRDefault="00AF3728" w:rsidP="00AF3728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  <w:t>LA QUOTA COMPRENDE</w:t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 xml:space="preserve">: </w:t>
      </w:r>
    </w:p>
    <w:p w14:paraId="170304D9" w14:textId="61F5466D" w:rsidR="00AF3728" w:rsidRPr="00AF3728" w:rsidRDefault="00AF3728" w:rsidP="00AF37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 xml:space="preserve">Volo in classe economica con bagaglio </w:t>
      </w:r>
      <w:r w:rsidR="0002100D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come indicato in tabella</w:t>
      </w:r>
    </w:p>
    <w:p w14:paraId="69DDAA6F" w14:textId="77777777" w:rsidR="00AF3728" w:rsidRPr="00AF3728" w:rsidRDefault="00AF3728" w:rsidP="00AF37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Tasse aeroportuali</w:t>
      </w:r>
    </w:p>
    <w:p w14:paraId="77E0479A" w14:textId="77777777" w:rsidR="00AF3728" w:rsidRPr="00AF3728" w:rsidRDefault="00AF3728" w:rsidP="00AF3728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Sistemazione nell’hotel prescelto con sistemazione in camera doppia standard</w:t>
      </w:r>
    </w:p>
    <w:p w14:paraId="06351259" w14:textId="71C17BB8" w:rsidR="0002100D" w:rsidRPr="00B6354D" w:rsidRDefault="00AF3728" w:rsidP="00B6354D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Trattamento di prima colazione</w:t>
      </w:r>
    </w:p>
    <w:p w14:paraId="0F4A10F4" w14:textId="77777777" w:rsidR="00931424" w:rsidRDefault="00931424" w:rsidP="00AF37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</w:pPr>
    </w:p>
    <w:p w14:paraId="6CDCFF5C" w14:textId="77777777" w:rsidR="00931424" w:rsidRDefault="00931424" w:rsidP="00AF3728">
      <w:pPr>
        <w:contextualSpacing/>
        <w:jc w:val="both"/>
        <w:textAlignment w:val="baseline"/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</w:pPr>
    </w:p>
    <w:p w14:paraId="7CC87C12" w14:textId="27792068" w:rsidR="00AF3728" w:rsidRPr="00AF3728" w:rsidRDefault="00AF3728" w:rsidP="00AF3728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  <w:t>LA QUOTA NON COMPRENDE</w:t>
      </w: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>:</w:t>
      </w:r>
    </w:p>
    <w:p w14:paraId="324CBC0C" w14:textId="04061ED3" w:rsidR="00AF3728" w:rsidRPr="00AF3728" w:rsidRDefault="00AF3728" w:rsidP="00AF37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>Assicurazione sanitaria/annullamento obbligatoria 3% del costo pacchetto</w:t>
      </w:r>
    </w:p>
    <w:p w14:paraId="44D6D56D" w14:textId="77777777" w:rsidR="00AF3728" w:rsidRPr="00AF3728" w:rsidRDefault="00AF3728" w:rsidP="00AF3728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 xml:space="preserve">Quota gestione pratica obbligatoria € 10 per persona </w:t>
      </w:r>
    </w:p>
    <w:p w14:paraId="5CD687E7" w14:textId="77777777" w:rsidR="00AF3728" w:rsidRPr="00AF3728" w:rsidRDefault="00AF3728" w:rsidP="00AF37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Tassa di soggiorno - Pasti e bevande non incluse</w:t>
      </w:r>
    </w:p>
    <w:p w14:paraId="2D2880BD" w14:textId="77777777" w:rsidR="00AF3728" w:rsidRPr="00AF3728" w:rsidRDefault="00AF3728" w:rsidP="00AF3728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Trasferimenti aeroporto/hotel/aeroporto (disponibili su richiesta)</w:t>
      </w:r>
    </w:p>
    <w:p w14:paraId="76602480" w14:textId="77777777" w:rsidR="00B6354D" w:rsidRDefault="00AF3728" w:rsidP="00B6354D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Tutto quanto non indicato alla voce “la quota comprende</w:t>
      </w:r>
    </w:p>
    <w:p w14:paraId="16BDC5AF" w14:textId="77777777" w:rsidR="007E6D90" w:rsidRDefault="007E6D90" w:rsidP="007E6D90">
      <w:pPr>
        <w:pStyle w:val="Paragrafoelenco"/>
        <w:jc w:val="both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</w:p>
    <w:p w14:paraId="590DA3A1" w14:textId="77777777" w:rsidR="00931424" w:rsidRDefault="00931424" w:rsidP="00931424">
      <w:pPr>
        <w:pStyle w:val="Paragrafoelenco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</w:p>
    <w:p w14:paraId="11483751" w14:textId="77777777" w:rsidR="00931424" w:rsidRDefault="00931424" w:rsidP="00931424">
      <w:pPr>
        <w:pStyle w:val="Paragrafoelenco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</w:p>
    <w:p w14:paraId="34ECA367" w14:textId="7B4B42A2" w:rsidR="00931424" w:rsidRPr="00931424" w:rsidRDefault="00931424" w:rsidP="00931424">
      <w:pPr>
        <w:pStyle w:val="Paragrafoelenco"/>
        <w:jc w:val="center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  <w:r w:rsidRPr="00931424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p w14:paraId="29B6183B" w14:textId="77777777" w:rsidR="009F430A" w:rsidRDefault="009F430A" w:rsidP="007E6D90">
      <w:pPr>
        <w:pStyle w:val="Paragrafoelenco"/>
        <w:jc w:val="center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</w:p>
    <w:p w14:paraId="77A6474D" w14:textId="77777777" w:rsidR="00931424" w:rsidRDefault="00931424" w:rsidP="009F430A">
      <w:pPr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</w:p>
    <w:p w14:paraId="612C3B45" w14:textId="002DC9E0" w:rsidR="009F430A" w:rsidRPr="00B6354D" w:rsidRDefault="009F430A" w:rsidP="009F430A">
      <w:pPr>
        <w:jc w:val="center"/>
        <w:rPr>
          <w:rFonts w:ascii="Tahoma" w:hAnsi="Tahoma" w:cs="Tahoma"/>
          <w:b/>
          <w:bCs/>
          <w:color w:val="FF0000"/>
          <w:sz w:val="52"/>
          <w:szCs w:val="52"/>
        </w:rPr>
      </w:pPr>
      <w:r>
        <w:rPr>
          <w:rFonts w:ascii="Tahoma" w:hAnsi="Tahoma" w:cs="Tahoma"/>
          <w:b/>
          <w:bCs/>
          <w:color w:val="FF0000"/>
          <w:sz w:val="52"/>
          <w:szCs w:val="52"/>
        </w:rPr>
        <w:lastRenderedPageBreak/>
        <w:t>LE GIROVACANZE</w:t>
      </w:r>
      <w:r w:rsidRPr="00B6354D">
        <w:rPr>
          <w:rFonts w:ascii="Tahoma" w:hAnsi="Tahoma" w:cs="Tahoma"/>
          <w:b/>
          <w:bCs/>
          <w:color w:val="FF0000"/>
          <w:sz w:val="52"/>
          <w:szCs w:val="52"/>
        </w:rPr>
        <w:t xml:space="preserve"> IN EUROPA</w:t>
      </w:r>
    </w:p>
    <w:p w14:paraId="78EAB927" w14:textId="77777777" w:rsidR="009F430A" w:rsidRPr="009D6640" w:rsidRDefault="009F430A" w:rsidP="009F430A">
      <w:pPr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Partenza da Roma Fiumicino</w:t>
      </w:r>
    </w:p>
    <w:p w14:paraId="5FCE0D5E" w14:textId="160189AF" w:rsidR="009F430A" w:rsidRDefault="009F430A" w:rsidP="009F430A">
      <w:pPr>
        <w:jc w:val="center"/>
        <w:rPr>
          <w:rFonts w:ascii="Tahoma" w:hAnsi="Tahoma" w:cs="Tahoma"/>
          <w:color w:val="FF0000"/>
          <w:sz w:val="56"/>
          <w:szCs w:val="56"/>
        </w:rPr>
      </w:pPr>
      <w:r>
        <w:rPr>
          <w:rFonts w:ascii="Tahoma" w:hAnsi="Tahoma" w:cs="Tahoma"/>
          <w:color w:val="FF0000"/>
          <w:sz w:val="56"/>
          <w:szCs w:val="56"/>
        </w:rPr>
        <w:t xml:space="preserve">Dal 1 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al </w:t>
      </w:r>
      <w:r>
        <w:rPr>
          <w:rFonts w:ascii="Tahoma" w:hAnsi="Tahoma" w:cs="Tahoma"/>
          <w:color w:val="FF0000"/>
          <w:sz w:val="56"/>
          <w:szCs w:val="56"/>
        </w:rPr>
        <w:t>4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</w:t>
      </w:r>
      <w:r>
        <w:rPr>
          <w:rFonts w:ascii="Tahoma" w:hAnsi="Tahoma" w:cs="Tahoma"/>
          <w:color w:val="FF0000"/>
          <w:sz w:val="56"/>
          <w:szCs w:val="56"/>
        </w:rPr>
        <w:t>maggio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>
        <w:rPr>
          <w:rFonts w:ascii="Tahoma" w:hAnsi="Tahoma" w:cs="Tahoma"/>
          <w:color w:val="FF0000"/>
          <w:sz w:val="56"/>
          <w:szCs w:val="56"/>
        </w:rPr>
        <w:t>5</w:t>
      </w:r>
    </w:p>
    <w:p w14:paraId="7EE3C741" w14:textId="77777777" w:rsidR="009F430A" w:rsidRPr="00457B8D" w:rsidRDefault="009F430A" w:rsidP="009F430A">
      <w:pPr>
        <w:jc w:val="center"/>
        <w:rPr>
          <w:rFonts w:ascii="Tahoma" w:hAnsi="Tahoma" w:cs="Tahoma"/>
          <w:color w:val="44546A" w:themeColor="text2"/>
          <w:sz w:val="30"/>
          <w:szCs w:val="30"/>
        </w:rPr>
      </w:pPr>
      <w:r>
        <w:rPr>
          <w:rFonts w:ascii="Tahoma" w:hAnsi="Tahoma" w:cs="Tahoma"/>
          <w:color w:val="44546A" w:themeColor="text2"/>
          <w:sz w:val="30"/>
          <w:szCs w:val="30"/>
        </w:rPr>
        <w:t>4 giorni /3</w:t>
      </w:r>
      <w:r w:rsidRPr="00457B8D">
        <w:rPr>
          <w:rFonts w:ascii="Tahoma" w:hAnsi="Tahoma" w:cs="Tahoma"/>
          <w:color w:val="44546A" w:themeColor="text2"/>
          <w:sz w:val="30"/>
          <w:szCs w:val="30"/>
        </w:rPr>
        <w:t xml:space="preserve"> notti</w:t>
      </w:r>
    </w:p>
    <w:tbl>
      <w:tblPr>
        <w:tblW w:w="52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4441"/>
        <w:gridCol w:w="1769"/>
        <w:gridCol w:w="1660"/>
        <w:gridCol w:w="1719"/>
      </w:tblGrid>
      <w:tr w:rsidR="009F430A" w:rsidRPr="00AF3728" w14:paraId="05E37F8C" w14:textId="77777777" w:rsidTr="00931424">
        <w:trPr>
          <w:trHeight w:val="1017"/>
        </w:trPr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</w:tcPr>
          <w:p w14:paraId="03600F57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17392080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05A08234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>CITTA’</w:t>
            </w:r>
          </w:p>
        </w:tc>
        <w:tc>
          <w:tcPr>
            <w:tcW w:w="1958" w:type="pct"/>
            <w:tcBorders>
              <w:bottom w:val="single" w:sz="4" w:space="0" w:color="auto"/>
            </w:tcBorders>
            <w:shd w:val="clear" w:color="auto" w:fill="auto"/>
          </w:tcPr>
          <w:p w14:paraId="79AFC51A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672969D5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3ACE0618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 xml:space="preserve">HOTEL 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00B0F0"/>
          </w:tcPr>
          <w:p w14:paraId="0CCC87E9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53FC40CD" w14:textId="77777777" w:rsidR="00931424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TARIFFA 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br/>
              <w:t>ADULTO</w:t>
            </w:r>
          </w:p>
          <w:p w14:paraId="406603AF" w14:textId="26394D01" w:rsidR="009F430A" w:rsidRPr="00C04AD8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GIRAVACANZE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</w:tcPr>
          <w:p w14:paraId="24A8240C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617BA12C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COMPAGNIA AEREA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</w:tcPr>
          <w:p w14:paraId="5EE2F364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43A03E6F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BAGAGLIO</w:t>
            </w:r>
          </w:p>
          <w:p w14:paraId="758812DF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INCLUSO</w:t>
            </w:r>
          </w:p>
          <w:p w14:paraId="0048DA18" w14:textId="77777777" w:rsidR="009F430A" w:rsidRPr="00AF3728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  <w:u w:val="single"/>
              </w:rPr>
            </w:pPr>
          </w:p>
        </w:tc>
      </w:tr>
      <w:tr w:rsidR="009F430A" w:rsidRPr="00AF3728" w14:paraId="69EFDB48" w14:textId="77777777" w:rsidTr="00931424">
        <w:trPr>
          <w:trHeight w:val="105"/>
        </w:trPr>
        <w:tc>
          <w:tcPr>
            <w:tcW w:w="7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0D383" w14:textId="77777777" w:rsidR="009F430A" w:rsidRPr="00B6354D" w:rsidRDefault="009F430A" w:rsidP="008720C9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AMSTERDAM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DF0C89" w14:textId="77777777" w:rsidR="009F430A" w:rsidRPr="00D63CDF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HOLIDAY INN EXPRESS AMSTERDAM - NORTH RIVERSIDE 3*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F0C36C" w14:textId="2284863C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69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85CF4B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KLM ROYAL DUTCH AIRLINES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</w:tcPr>
          <w:p w14:paraId="316E278B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9F430A" w:rsidRPr="00AF3728" w14:paraId="569EA5A9" w14:textId="77777777" w:rsidTr="00931424"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468E" w14:textId="77777777" w:rsidR="009F430A" w:rsidRPr="00B6354D" w:rsidRDefault="009F430A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AMSTERDAM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708F" w14:textId="772BCD94" w:rsidR="009F430A" w:rsidRPr="00B6354D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9F430A">
              <w:rPr>
                <w:rFonts w:ascii="Tahoma" w:hAnsi="Tahoma" w:cs="Tahoma"/>
                <w:color w:val="002060"/>
                <w:sz w:val="18"/>
                <w:szCs w:val="18"/>
              </w:rPr>
              <w:t>MERCURE HOTEL AMSTERDAM CITY 4*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49CF8D" w14:textId="34A4F2F9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69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C3781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KLM ROYAL DUTCH AIRLINES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A1D30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9F430A" w:rsidRPr="00AF3728" w14:paraId="43AACC1A" w14:textId="77777777" w:rsidTr="00931424">
        <w:trPr>
          <w:trHeight w:val="70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244" w14:textId="77777777" w:rsidR="009F430A" w:rsidRPr="00B6354D" w:rsidRDefault="009F430A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BRUXELLES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F4DDE" w14:textId="77777777" w:rsidR="009F430A" w:rsidRPr="00B6354D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IBIS BRUSSELS CENTRE CHATELAIN 3*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6B1E87" w14:textId="77777777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€ 5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1BEC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F28BE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9F430A" w:rsidRPr="00AF3728" w14:paraId="332F1967" w14:textId="77777777" w:rsidTr="00931424"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B70" w14:textId="77777777" w:rsidR="009F430A" w:rsidRPr="00B6354D" w:rsidRDefault="009F430A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BRUXELLES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310EE" w14:textId="77777777" w:rsidR="009F430A" w:rsidRPr="00B6354D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D23DEC">
              <w:rPr>
                <w:rFonts w:ascii="Tahoma" w:hAnsi="Tahoma" w:cs="Tahoma"/>
                <w:color w:val="002060"/>
                <w:sz w:val="18"/>
                <w:szCs w:val="18"/>
              </w:rPr>
              <w:t>THON HOTEL BRUSSELS CITY CENTRE 4*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ED71F8" w14:textId="230A2833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DD35F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61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2C6F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76309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DD35F0" w:rsidRPr="00AF3728" w14:paraId="2AD55BA7" w14:textId="77777777" w:rsidTr="00931424"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5D8" w14:textId="602191AE" w:rsidR="00DD35F0" w:rsidRDefault="00DD35F0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LISBONA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AF078" w14:textId="1A88C0AE" w:rsidR="00DD35F0" w:rsidRPr="00D23DEC" w:rsidRDefault="00DD35F0" w:rsidP="008720C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D35F0">
              <w:rPr>
                <w:rFonts w:ascii="Tahoma" w:hAnsi="Tahoma" w:cs="Tahoma"/>
                <w:color w:val="002060"/>
                <w:sz w:val="18"/>
                <w:szCs w:val="18"/>
              </w:rPr>
              <w:t>TURIM LISBOA 4*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7ECA2" w14:textId="51B886C3" w:rsidR="00DD35F0" w:rsidRPr="007E6D90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€ 749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DCFCE" w14:textId="0CF6954C" w:rsidR="00DD35F0" w:rsidRPr="00B6354D" w:rsidRDefault="00DD35F0" w:rsidP="008720C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TAP AIR PORTUGAL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9DA37" w14:textId="1AD01802" w:rsidR="00DD35F0" w:rsidRPr="00B6354D" w:rsidRDefault="00DD35F0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9F430A" w:rsidRPr="00AF3728" w14:paraId="771D8288" w14:textId="77777777" w:rsidTr="00931424"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2AF" w14:textId="77777777" w:rsidR="009F430A" w:rsidRPr="00B6354D" w:rsidRDefault="009F430A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MADRID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10B3E" w14:textId="77777777" w:rsidR="009F430A" w:rsidRPr="00D63CDF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SUITES VIENA PLAZA DE ESPAÑA 3*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9910EE" w14:textId="6D7157A8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€ 6</w:t>
            </w:r>
            <w:r w:rsidR="00DD35F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B5846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38CB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9F430A" w:rsidRPr="00AF3728" w14:paraId="3B0D2BA8" w14:textId="77777777" w:rsidTr="00931424"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A3DA" w14:textId="77777777" w:rsidR="009F430A" w:rsidRPr="00B6354D" w:rsidRDefault="009F430A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B6354D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MADRID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BB332" w14:textId="77777777" w:rsidR="009F430A" w:rsidRPr="00D63CDF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  <w:lang w:val="es-ES"/>
              </w:rPr>
            </w:pPr>
            <w:r w:rsidRPr="00D63CDF">
              <w:rPr>
                <w:rFonts w:ascii="Tahoma" w:hAnsi="Tahoma" w:cs="Tahoma"/>
                <w:color w:val="002060"/>
                <w:sz w:val="18"/>
                <w:szCs w:val="18"/>
                <w:lang w:val="es-ES"/>
              </w:rPr>
              <w:t>AC HOTEL AVENIDA DE AMÉRICA BY MARRIOTT 3*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0E64634" w14:textId="77777777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63CDF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79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005D7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CF7DB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 xml:space="preserve"> DA 23KG ED A MANO REGULAR</w:t>
            </w:r>
          </w:p>
        </w:tc>
      </w:tr>
      <w:tr w:rsidR="009F430A" w:rsidRPr="00AF3728" w14:paraId="13582301" w14:textId="77777777" w:rsidTr="00931424"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E20" w14:textId="77777777" w:rsidR="009F430A" w:rsidRPr="00B6354D" w:rsidRDefault="009F430A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NIZZA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225" w14:textId="77777777" w:rsidR="009F430A" w:rsidRPr="00B6354D" w:rsidRDefault="009F430A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0501D5">
              <w:rPr>
                <w:rFonts w:ascii="Tahoma" w:hAnsi="Tahoma" w:cs="Tahoma"/>
                <w:color w:val="002060"/>
                <w:sz w:val="18"/>
                <w:szCs w:val="18"/>
              </w:rPr>
              <w:t>MERCURE NICE CENTRE NOTRE DAME 4*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8418D8" w14:textId="2741F2E4" w:rsidR="009F430A" w:rsidRPr="007E6D90" w:rsidRDefault="009F430A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DD35F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9C0F3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002060"/>
                <w:sz w:val="18"/>
                <w:szCs w:val="18"/>
              </w:rPr>
              <w:t>ITA AIRWAYS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2A1B" w14:textId="77777777" w:rsidR="009F430A" w:rsidRPr="00B6354D" w:rsidRDefault="009F430A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</w:tbl>
    <w:p w14:paraId="59527CBA" w14:textId="254449A5" w:rsidR="00DD35F0" w:rsidRPr="00931424" w:rsidRDefault="00931424" w:rsidP="00931424">
      <w:pPr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  <w:r w:rsidRP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*tariffa GIR</w:t>
      </w:r>
      <w:r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</w:t>
      </w:r>
      <w:r w:rsidRP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VACANZE a posti limitati</w:t>
      </w:r>
    </w:p>
    <w:p w14:paraId="114B0C32" w14:textId="77777777" w:rsidR="00DD35F0" w:rsidRDefault="00DD35F0" w:rsidP="009F430A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</w:p>
    <w:p w14:paraId="6482B8E1" w14:textId="1580D7EA" w:rsidR="00DD35F0" w:rsidRDefault="00DD35F0" w:rsidP="00DD35F0">
      <w:pPr>
        <w:jc w:val="center"/>
        <w:rPr>
          <w:rFonts w:ascii="Tahoma" w:hAnsi="Tahoma" w:cs="Tahoma"/>
          <w:color w:val="FF0000"/>
          <w:sz w:val="56"/>
          <w:szCs w:val="56"/>
        </w:rPr>
      </w:pPr>
      <w:r>
        <w:rPr>
          <w:rFonts w:ascii="Tahoma" w:hAnsi="Tahoma" w:cs="Tahoma"/>
          <w:color w:val="FF0000"/>
          <w:sz w:val="56"/>
          <w:szCs w:val="56"/>
        </w:rPr>
        <w:t xml:space="preserve">Dal 30 maggio 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al </w:t>
      </w:r>
      <w:r>
        <w:rPr>
          <w:rFonts w:ascii="Tahoma" w:hAnsi="Tahoma" w:cs="Tahoma"/>
          <w:color w:val="FF0000"/>
          <w:sz w:val="56"/>
          <w:szCs w:val="56"/>
        </w:rPr>
        <w:t>2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</w:t>
      </w:r>
      <w:r>
        <w:rPr>
          <w:rFonts w:ascii="Tahoma" w:hAnsi="Tahoma" w:cs="Tahoma"/>
          <w:color w:val="FF0000"/>
          <w:sz w:val="56"/>
          <w:szCs w:val="56"/>
        </w:rPr>
        <w:t>giugno</w:t>
      </w:r>
      <w:r w:rsidRPr="00DD65C3">
        <w:rPr>
          <w:rFonts w:ascii="Tahoma" w:hAnsi="Tahoma" w:cs="Tahoma"/>
          <w:color w:val="FF0000"/>
          <w:sz w:val="56"/>
          <w:szCs w:val="56"/>
        </w:rPr>
        <w:t xml:space="preserve"> 202</w:t>
      </w:r>
      <w:r>
        <w:rPr>
          <w:rFonts w:ascii="Tahoma" w:hAnsi="Tahoma" w:cs="Tahoma"/>
          <w:color w:val="FF0000"/>
          <w:sz w:val="56"/>
          <w:szCs w:val="56"/>
        </w:rPr>
        <w:t>5</w:t>
      </w:r>
    </w:p>
    <w:p w14:paraId="63863BD9" w14:textId="77777777" w:rsidR="00DD35F0" w:rsidRDefault="00DD35F0" w:rsidP="009F430A">
      <w:pPr>
        <w:pStyle w:val="Paragrafoelenco"/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4319"/>
        <w:gridCol w:w="1656"/>
        <w:gridCol w:w="1738"/>
        <w:gridCol w:w="1799"/>
      </w:tblGrid>
      <w:tr w:rsidR="00DD35F0" w:rsidRPr="00AF3728" w14:paraId="18B09B42" w14:textId="77777777" w:rsidTr="008720C9">
        <w:trPr>
          <w:trHeight w:val="1017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auto"/>
          </w:tcPr>
          <w:p w14:paraId="43044AFF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16BDDE66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0D09A6A8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>CITTA’</w:t>
            </w:r>
          </w:p>
        </w:tc>
        <w:tc>
          <w:tcPr>
            <w:tcW w:w="1962" w:type="pct"/>
            <w:tcBorders>
              <w:bottom w:val="single" w:sz="4" w:space="0" w:color="auto"/>
            </w:tcBorders>
            <w:shd w:val="clear" w:color="auto" w:fill="auto"/>
          </w:tcPr>
          <w:p w14:paraId="464B25F7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4BFC51A4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</w:pPr>
          </w:p>
          <w:p w14:paraId="29D4E369" w14:textId="0822A506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i/>
                <w:iCs/>
                <w:color w:val="44546A" w:themeColor="text2"/>
                <w:sz w:val="18"/>
                <w:szCs w:val="18"/>
              </w:rPr>
              <w:t>HOTEL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00B0F0"/>
          </w:tcPr>
          <w:p w14:paraId="6724FD06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50F06A0A" w14:textId="77777777" w:rsidR="00931424" w:rsidRDefault="00DD35F0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TARIFFA </w:t>
            </w:r>
            <w:r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br/>
              <w:t>ADULTO</w:t>
            </w:r>
          </w:p>
          <w:p w14:paraId="1140A156" w14:textId="189AC3A2" w:rsidR="00DD35F0" w:rsidRPr="00C04AD8" w:rsidRDefault="00931424" w:rsidP="00931424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GIRAVACANZE</w:t>
            </w:r>
            <w:r w:rsidR="00DD35F0" w:rsidRPr="00AF3728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777A1AD5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22645F3B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COMPAGNIA AEREA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14:paraId="7FA62C07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</w:p>
          <w:p w14:paraId="24F40154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AF3728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BAGAGLIO</w:t>
            </w:r>
          </w:p>
          <w:p w14:paraId="3FE3C5DD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INCLUSO</w:t>
            </w:r>
          </w:p>
          <w:p w14:paraId="202A7AAA" w14:textId="77777777" w:rsidR="00DD35F0" w:rsidRPr="00AF3728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  <w:u w:val="single"/>
              </w:rPr>
            </w:pPr>
          </w:p>
        </w:tc>
      </w:tr>
      <w:tr w:rsidR="00DD35F0" w:rsidRPr="00AF3728" w14:paraId="1B8FB90E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048" w14:textId="77777777" w:rsidR="00DD35F0" w:rsidRDefault="00DD35F0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LISBONA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02CC3" w14:textId="799BE6F9" w:rsidR="00DD35F0" w:rsidRPr="00D23DEC" w:rsidRDefault="005436FB" w:rsidP="008720C9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5436FB">
              <w:rPr>
                <w:rFonts w:ascii="Tahoma" w:hAnsi="Tahoma" w:cs="Tahoma"/>
                <w:color w:val="002060"/>
                <w:sz w:val="18"/>
                <w:szCs w:val="18"/>
              </w:rPr>
              <w:t>RAMADA BY WYNDHAM LISBON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82102D" w14:textId="5EA4514B" w:rsidR="00DD35F0" w:rsidRPr="007E6D90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€ </w:t>
            </w:r>
            <w:r w:rsidR="005436F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53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784C" w14:textId="77777777" w:rsidR="00DD35F0" w:rsidRPr="00B6354D" w:rsidRDefault="00DD35F0" w:rsidP="008720C9">
            <w:pPr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TAP AIR PORTUGAL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CF4E" w14:textId="77777777" w:rsidR="00DD35F0" w:rsidRPr="00B6354D" w:rsidRDefault="00DD35F0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  <w:tr w:rsidR="00DD35F0" w:rsidRPr="00AF3728" w14:paraId="38D89FFC" w14:textId="77777777" w:rsidTr="008720C9"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2E6" w14:textId="013DFBFB" w:rsidR="00DD35F0" w:rsidRPr="00B6354D" w:rsidRDefault="00DD35F0" w:rsidP="008720C9">
            <w:pPr>
              <w:tabs>
                <w:tab w:val="left" w:pos="207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LISBONA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EA4F2" w14:textId="4D92095C" w:rsidR="00DD35F0" w:rsidRPr="00B6354D" w:rsidRDefault="005436FB" w:rsidP="008720C9">
            <w:pPr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5436FB">
              <w:rPr>
                <w:rFonts w:ascii="Tahoma" w:hAnsi="Tahoma" w:cs="Tahoma"/>
                <w:color w:val="002060"/>
                <w:sz w:val="18"/>
                <w:szCs w:val="18"/>
              </w:rPr>
              <w:t>HOTEL FLORIDA 4*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4AA744" w14:textId="6ECF9A05" w:rsidR="00DD35F0" w:rsidRPr="007E6D90" w:rsidRDefault="00DD35F0" w:rsidP="008720C9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€ </w:t>
            </w:r>
            <w:r w:rsidR="005436F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56</w:t>
            </w:r>
            <w:r w:rsidRPr="007E6D90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9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9CE4" w14:textId="6E615DDD" w:rsidR="00DD35F0" w:rsidRPr="00B6354D" w:rsidRDefault="005436FB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TAP AIR PORTUGAL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2B1B7" w14:textId="77777777" w:rsidR="00DD35F0" w:rsidRPr="00B6354D" w:rsidRDefault="00DD35F0" w:rsidP="008720C9">
            <w:pPr>
              <w:jc w:val="center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B6354D">
              <w:rPr>
                <w:rFonts w:ascii="Tahoma" w:hAnsi="Tahoma" w:cs="Tahoma"/>
                <w:color w:val="44546A" w:themeColor="text2"/>
                <w:sz w:val="18"/>
                <w:szCs w:val="18"/>
              </w:rPr>
              <w:t>DA 23KG ED A MANO REGULAR</w:t>
            </w:r>
          </w:p>
        </w:tc>
      </w:tr>
    </w:tbl>
    <w:p w14:paraId="5F9BC6CA" w14:textId="06EA4080" w:rsidR="009F430A" w:rsidRPr="00931424" w:rsidRDefault="009F430A" w:rsidP="00931424">
      <w:pPr>
        <w:jc w:val="center"/>
        <w:rPr>
          <w:rFonts w:ascii="Tahoma" w:eastAsiaTheme="minorHAnsi" w:hAnsi="Tahoma" w:cs="Tahoma"/>
          <w:b/>
          <w:bCs/>
          <w:color w:val="FF0000"/>
          <w:sz w:val="18"/>
          <w:szCs w:val="18"/>
        </w:rPr>
      </w:pPr>
      <w:r w:rsidRP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*tariffa GIR</w:t>
      </w:r>
      <w:r w:rsid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A</w:t>
      </w:r>
      <w:r w:rsidRPr="00931424">
        <w:rPr>
          <w:rFonts w:ascii="Tahoma" w:eastAsiaTheme="minorHAnsi" w:hAnsi="Tahoma" w:cs="Tahoma"/>
          <w:b/>
          <w:bCs/>
          <w:color w:val="FF0000"/>
          <w:sz w:val="18"/>
          <w:szCs w:val="18"/>
        </w:rPr>
        <w:t>VACANZE a posti limitati</w:t>
      </w:r>
    </w:p>
    <w:p w14:paraId="6BCC1BC9" w14:textId="77777777" w:rsidR="00931424" w:rsidRDefault="00931424" w:rsidP="009F430A">
      <w:pPr>
        <w:rPr>
          <w:rFonts w:ascii="Tahoma" w:eastAsiaTheme="minorHAnsi" w:hAnsi="Tahoma" w:cs="Tahoma"/>
          <w:color w:val="44546A" w:themeColor="text2"/>
          <w:sz w:val="18"/>
          <w:szCs w:val="18"/>
        </w:rPr>
      </w:pPr>
    </w:p>
    <w:p w14:paraId="2F1ABB42" w14:textId="23E6E42B" w:rsidR="009F430A" w:rsidRPr="007E6D90" w:rsidRDefault="009F430A" w:rsidP="009F430A">
      <w:pPr>
        <w:rPr>
          <w:rFonts w:ascii="Tahoma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>Voli di linea in classe economica in collaborazione con</w:t>
      </w:r>
    </w:p>
    <w:p w14:paraId="2F8E918B" w14:textId="140E35AC" w:rsidR="009F430A" w:rsidRDefault="00931424" w:rsidP="009F430A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>
        <w:rPr>
          <w:rFonts w:ascii="Tahoma" w:eastAsiaTheme="minorHAnsi" w:hAnsi="Tahoma" w:cs="Tahoma"/>
          <w:noProof/>
          <w:color w:val="44546A" w:themeColor="text2"/>
          <w:sz w:val="18"/>
          <w:szCs w:val="18"/>
          <w:lang w:eastAsia="it-IT"/>
        </w:rPr>
        <w:drawing>
          <wp:anchor distT="0" distB="0" distL="114300" distR="114300" simplePos="0" relativeHeight="251667456" behindDoc="0" locked="0" layoutInCell="1" allowOverlap="1" wp14:anchorId="0C2DDDA0" wp14:editId="23C1C668">
            <wp:simplePos x="0" y="0"/>
            <wp:positionH relativeFrom="margin">
              <wp:posOffset>4806315</wp:posOffset>
            </wp:positionH>
            <wp:positionV relativeFrom="paragraph">
              <wp:posOffset>84455</wp:posOffset>
            </wp:positionV>
            <wp:extent cx="1836420" cy="380365"/>
            <wp:effectExtent l="0" t="0" r="0" b="635"/>
            <wp:wrapSquare wrapText="bothSides"/>
            <wp:docPr id="160633305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Theme="minorHAnsi" w:hAnsi="Tahoma" w:cs="Tahoma"/>
          <w:noProof/>
          <w:color w:val="44546A" w:themeColor="text2"/>
          <w:sz w:val="18"/>
          <w:szCs w:val="18"/>
          <w:lang w:eastAsia="it-IT"/>
        </w:rPr>
        <w:drawing>
          <wp:anchor distT="0" distB="0" distL="114300" distR="114300" simplePos="0" relativeHeight="251668480" behindDoc="0" locked="0" layoutInCell="1" allowOverlap="1" wp14:anchorId="395B9797" wp14:editId="0A0F86BB">
            <wp:simplePos x="0" y="0"/>
            <wp:positionH relativeFrom="column">
              <wp:posOffset>2954655</wp:posOffset>
            </wp:positionH>
            <wp:positionV relativeFrom="paragraph">
              <wp:posOffset>88900</wp:posOffset>
            </wp:positionV>
            <wp:extent cx="754380" cy="310515"/>
            <wp:effectExtent l="0" t="0" r="7620" b="0"/>
            <wp:wrapSquare wrapText="bothSides"/>
            <wp:docPr id="167716317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D8">
        <w:rPr>
          <w:rFonts w:ascii="Tahoma" w:eastAsiaTheme="minorHAnsi" w:hAnsi="Tahoma" w:cs="Tahoma"/>
          <w:color w:val="44546A" w:themeColor="text2"/>
          <w:sz w:val="18"/>
          <w:szCs w:val="18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6BC4D6DE" wp14:editId="06880015">
            <wp:extent cx="883920" cy="554160"/>
            <wp:effectExtent l="0" t="0" r="0" b="0"/>
            <wp:docPr id="4" name="Immagine 2" descr="FlyTAP – TAP's official website | TAP Air Portu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yTAP – TAP's official website | TAP Air Portug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45" cy="57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AD8">
        <w:rPr>
          <w:rFonts w:ascii="Tahoma" w:eastAsiaTheme="minorHAnsi" w:hAnsi="Tahoma" w:cs="Tahoma"/>
          <w:color w:val="44546A" w:themeColor="text2"/>
          <w:sz w:val="18"/>
          <w:szCs w:val="18"/>
        </w:rPr>
        <w:t xml:space="preserve">           </w:t>
      </w:r>
    </w:p>
    <w:p w14:paraId="3B40F9C5" w14:textId="703FB227" w:rsidR="009F430A" w:rsidRPr="00931424" w:rsidRDefault="009F430A" w:rsidP="009F430A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ab/>
      </w:r>
    </w:p>
    <w:p w14:paraId="46BAD9E0" w14:textId="77777777" w:rsidR="009F430A" w:rsidRPr="00AF3728" w:rsidRDefault="009F430A" w:rsidP="009F430A">
      <w:pPr>
        <w:contextualSpacing/>
        <w:jc w:val="both"/>
        <w:rPr>
          <w:rFonts w:ascii="Tahoma" w:eastAsiaTheme="minorHAnsi" w:hAnsi="Tahoma" w:cs="Tahoma"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/>
          <w:bCs/>
          <w:color w:val="44546A" w:themeColor="text2"/>
          <w:sz w:val="18"/>
          <w:szCs w:val="18"/>
        </w:rPr>
        <w:t>LA QUOTA COMPRENDE</w:t>
      </w:r>
      <w:r w:rsidRPr="00AF3728">
        <w:rPr>
          <w:rFonts w:ascii="Tahoma" w:eastAsiaTheme="minorHAnsi" w:hAnsi="Tahoma" w:cs="Tahoma"/>
          <w:color w:val="44546A" w:themeColor="text2"/>
          <w:sz w:val="18"/>
          <w:szCs w:val="18"/>
        </w:rPr>
        <w:t xml:space="preserve">: </w:t>
      </w:r>
    </w:p>
    <w:p w14:paraId="09454204" w14:textId="77777777" w:rsidR="009F430A" w:rsidRPr="00AF3728" w:rsidRDefault="009F430A" w:rsidP="009F430A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 xml:space="preserve">Volo in classe economica con bagaglio </w:t>
      </w:r>
      <w:r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come indicato in tabella</w:t>
      </w:r>
    </w:p>
    <w:p w14:paraId="41024C8C" w14:textId="77777777" w:rsidR="009F430A" w:rsidRPr="00AF3728" w:rsidRDefault="009F430A" w:rsidP="009F430A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Tasse aeroportuali</w:t>
      </w:r>
    </w:p>
    <w:p w14:paraId="103F8070" w14:textId="77777777" w:rsidR="009F430A" w:rsidRPr="00AF3728" w:rsidRDefault="009F430A" w:rsidP="009F430A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Sistemazione nell’hotel prescelto con sistemazione in camera doppia standard</w:t>
      </w:r>
    </w:p>
    <w:p w14:paraId="6F2EF98A" w14:textId="77777777" w:rsidR="009F430A" w:rsidRPr="00B6354D" w:rsidRDefault="009F430A" w:rsidP="009F430A">
      <w:pPr>
        <w:pStyle w:val="Paragrafoelenco"/>
        <w:numPr>
          <w:ilvl w:val="0"/>
          <w:numId w:val="19"/>
        </w:numPr>
        <w:jc w:val="both"/>
        <w:rPr>
          <w:rFonts w:ascii="Tahoma" w:eastAsiaTheme="minorHAnsi" w:hAnsi="Tahoma" w:cs="Tahoma"/>
          <w:bCs/>
          <w:color w:val="44546A" w:themeColor="text2"/>
          <w:sz w:val="18"/>
          <w:szCs w:val="18"/>
        </w:rPr>
      </w:pPr>
      <w:r w:rsidRPr="00AF3728">
        <w:rPr>
          <w:rFonts w:ascii="Tahoma" w:eastAsiaTheme="minorHAnsi" w:hAnsi="Tahoma" w:cs="Tahoma"/>
          <w:bCs/>
          <w:color w:val="44546A" w:themeColor="text2"/>
          <w:sz w:val="18"/>
          <w:szCs w:val="18"/>
        </w:rPr>
        <w:t>Trattamento di prima colazione</w:t>
      </w:r>
    </w:p>
    <w:p w14:paraId="78280D74" w14:textId="77777777" w:rsidR="009F430A" w:rsidRPr="00AF3728" w:rsidRDefault="009F430A" w:rsidP="009F430A">
      <w:pPr>
        <w:contextualSpacing/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/>
          <w:bCs/>
          <w:color w:val="44546A" w:themeColor="text2"/>
          <w:sz w:val="18"/>
          <w:szCs w:val="18"/>
          <w:lang w:eastAsia="it-IT"/>
        </w:rPr>
        <w:t>LA QUOTA NON COMPRENDE</w:t>
      </w: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>:</w:t>
      </w:r>
    </w:p>
    <w:p w14:paraId="339911C1" w14:textId="77777777" w:rsidR="009F430A" w:rsidRPr="00AF3728" w:rsidRDefault="009F430A" w:rsidP="009F430A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>Assicurazione sanitaria/annullamento obbligatoria 3% del costo pacchetto</w:t>
      </w:r>
    </w:p>
    <w:p w14:paraId="124AE146" w14:textId="77777777" w:rsidR="009F430A" w:rsidRPr="00AF3728" w:rsidRDefault="009F430A" w:rsidP="009F430A">
      <w:pPr>
        <w:pStyle w:val="Paragrafoelenco"/>
        <w:numPr>
          <w:ilvl w:val="0"/>
          <w:numId w:val="20"/>
        </w:numPr>
        <w:jc w:val="both"/>
        <w:textAlignment w:val="baseline"/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color w:val="44546A" w:themeColor="text2"/>
          <w:sz w:val="18"/>
          <w:szCs w:val="18"/>
          <w:lang w:eastAsia="it-IT"/>
        </w:rPr>
        <w:t xml:space="preserve">Quota gestione pratica obbligatoria € 10 per persona </w:t>
      </w:r>
    </w:p>
    <w:p w14:paraId="5DB0EAD5" w14:textId="77777777" w:rsidR="009F430A" w:rsidRPr="00AF3728" w:rsidRDefault="009F430A" w:rsidP="009F430A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Tassa di soggiorno - Pasti e bevande non incluse</w:t>
      </w:r>
    </w:p>
    <w:p w14:paraId="672DD441" w14:textId="77777777" w:rsidR="009F430A" w:rsidRPr="00AF3728" w:rsidRDefault="009F430A" w:rsidP="009F430A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Trasferimenti aeroporto/hotel/aeroporto (disponibili su richiesta)</w:t>
      </w:r>
    </w:p>
    <w:p w14:paraId="6434AA83" w14:textId="77777777" w:rsidR="009F430A" w:rsidRDefault="009F430A" w:rsidP="009F430A">
      <w:pPr>
        <w:pStyle w:val="Paragrafoelenco"/>
        <w:numPr>
          <w:ilvl w:val="0"/>
          <w:numId w:val="18"/>
        </w:numPr>
        <w:jc w:val="both"/>
        <w:textAlignment w:val="baseline"/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</w:pPr>
      <w:r w:rsidRPr="00AF3728">
        <w:rPr>
          <w:rFonts w:ascii="Tahoma" w:eastAsia="Times New Roman" w:hAnsi="Tahoma" w:cs="Tahoma"/>
          <w:bCs/>
          <w:color w:val="44546A" w:themeColor="text2"/>
          <w:sz w:val="18"/>
          <w:szCs w:val="18"/>
          <w:lang w:eastAsia="it-IT"/>
        </w:rPr>
        <w:t>Tutto quanto non indicato alla voce “la quota comprende</w:t>
      </w:r>
    </w:p>
    <w:p w14:paraId="22802023" w14:textId="77777777" w:rsidR="00931424" w:rsidRPr="00931424" w:rsidRDefault="00931424" w:rsidP="00931424">
      <w:pPr>
        <w:jc w:val="center"/>
        <w:textAlignment w:val="baseline"/>
        <w:rPr>
          <w:rFonts w:eastAsia="Times New Roman"/>
          <w:b/>
          <w:bCs/>
          <w:color w:val="44546A" w:themeColor="text2"/>
          <w:lang w:eastAsia="it-IT"/>
        </w:rPr>
      </w:pPr>
      <w:r w:rsidRPr="00931424">
        <w:rPr>
          <w:rFonts w:eastAsia="Times New Roman"/>
          <w:b/>
          <w:bCs/>
          <w:color w:val="44546A" w:themeColor="text2"/>
          <w:lang w:eastAsia="it-IT"/>
        </w:rPr>
        <w:t>Organizzazione tecnica: TEOREMA VACANZE</w:t>
      </w:r>
    </w:p>
    <w:sectPr w:rsidR="00931424" w:rsidRPr="00931424" w:rsidSect="00C66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03CB9" w14:textId="77777777" w:rsidR="00363C39" w:rsidRDefault="00363C39" w:rsidP="0093679F">
      <w:r>
        <w:separator/>
      </w:r>
    </w:p>
  </w:endnote>
  <w:endnote w:type="continuationSeparator" w:id="0">
    <w:p w14:paraId="599DABF3" w14:textId="77777777" w:rsidR="00363C39" w:rsidRDefault="00363C39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C668" w14:textId="77777777" w:rsidR="004A1338" w:rsidRDefault="004A13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069" w14:textId="479BAED0" w:rsidR="0093679F" w:rsidRDefault="00B52484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03D032A" wp14:editId="755570BD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0CE9F4" w14:textId="19411D71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D0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" fillcolor="#4472c4 [3204]" stroked="f" strokeweight=".5pt">
              <v:path arrowok="t"/>
              <v:textbox>
                <w:txbxContent>
                  <w:p w14:paraId="790CE9F4" w14:textId="19411D71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9974" w14:textId="77777777" w:rsidR="004A1338" w:rsidRDefault="004A13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B656" w14:textId="77777777" w:rsidR="00363C39" w:rsidRDefault="00363C39" w:rsidP="0093679F">
      <w:r>
        <w:separator/>
      </w:r>
    </w:p>
  </w:footnote>
  <w:footnote w:type="continuationSeparator" w:id="0">
    <w:p w14:paraId="4525E270" w14:textId="77777777" w:rsidR="00363C39" w:rsidRDefault="00363C39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7350" w14:textId="77777777" w:rsidR="004A1338" w:rsidRDefault="004A13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93E6" w14:textId="465E3806" w:rsidR="0093679F" w:rsidRDefault="00DB792D">
    <w:pPr>
      <w:pStyle w:val="Intestazione"/>
    </w:pPr>
    <w:bookmarkStart w:id="1" w:name="_GoBack"/>
    <w:r w:rsidRPr="00DB792D">
      <w:rPr>
        <w:noProof/>
        <w:lang w:eastAsia="it-IT"/>
      </w:rPr>
      <w:drawing>
        <wp:inline distT="0" distB="0" distL="0" distR="0" wp14:anchorId="1696FAAF" wp14:editId="2826639B">
          <wp:extent cx="971550" cy="433728"/>
          <wp:effectExtent l="0" t="0" r="0" b="4445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41" cy="439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D36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98CEAA" wp14:editId="30C0E383">
              <wp:simplePos x="0" y="0"/>
              <wp:positionH relativeFrom="page">
                <wp:posOffset>3139440</wp:posOffset>
              </wp:positionH>
              <wp:positionV relativeFrom="paragraph">
                <wp:posOffset>-190500</wp:posOffset>
              </wp:positionV>
              <wp:extent cx="4373880" cy="391886"/>
              <wp:effectExtent l="0" t="0" r="26670" b="27305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73880" cy="39188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F0699" w14:textId="2DA63647" w:rsidR="002D2618" w:rsidRPr="00D368D5" w:rsidRDefault="007C6C80" w:rsidP="00AF46EF">
                          <w:pP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SPECI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ALE</w:t>
                          </w:r>
                          <w:r w:rsidR="00622830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F37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EUROPA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0501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PONTI PRIMAVERILI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AF46EF" w:rsidRPr="00D368D5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 w:rsidR="00FD2A28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="00B6354D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B98CEAA" id="Rettangolo 10" o:spid="_x0000_s1026" style="position:absolute;margin-left:247.2pt;margin-top:-15pt;width:344.4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" fillcolor="#4472c4 [3204]" strokecolor="#44546a [3215]" strokeweight="1pt">
              <v:path arrowok="t"/>
              <v:textbox>
                <w:txbxContent>
                  <w:p w14:paraId="3FAF0699" w14:textId="2DA63647" w:rsidR="002D2618" w:rsidRPr="00D368D5" w:rsidRDefault="007C6C80" w:rsidP="00AF46EF">
                    <w:pPr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SPECI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ALE</w:t>
                    </w:r>
                    <w:r w:rsidR="00622830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F37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EUROPA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0501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PONTI PRIMAVERILI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AF46EF" w:rsidRPr="00D368D5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20</w:t>
                    </w:r>
                    <w:r w:rsidR="00FD2A28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="00B6354D"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F57DD" w14:textId="77777777" w:rsidR="004A1338" w:rsidRDefault="004A13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5A0"/>
    <w:multiLevelType w:val="hybridMultilevel"/>
    <w:tmpl w:val="8EDAC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31"/>
    <w:multiLevelType w:val="hybridMultilevel"/>
    <w:tmpl w:val="E59C55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B5899"/>
    <w:multiLevelType w:val="hybridMultilevel"/>
    <w:tmpl w:val="75F49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04DB4"/>
    <w:multiLevelType w:val="hybridMultilevel"/>
    <w:tmpl w:val="93D4CD7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5769F"/>
    <w:multiLevelType w:val="hybridMultilevel"/>
    <w:tmpl w:val="2C8E8A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475"/>
    <w:multiLevelType w:val="hybridMultilevel"/>
    <w:tmpl w:val="64F200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227F7"/>
    <w:multiLevelType w:val="hybridMultilevel"/>
    <w:tmpl w:val="FF261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95B21"/>
    <w:multiLevelType w:val="hybridMultilevel"/>
    <w:tmpl w:val="24123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D06DA"/>
    <w:multiLevelType w:val="hybridMultilevel"/>
    <w:tmpl w:val="EFCE3D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95B97"/>
    <w:multiLevelType w:val="hybridMultilevel"/>
    <w:tmpl w:val="CF628C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87A35"/>
    <w:multiLevelType w:val="hybridMultilevel"/>
    <w:tmpl w:val="214244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0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100D"/>
    <w:rsid w:val="00022CEB"/>
    <w:rsid w:val="00025377"/>
    <w:rsid w:val="00031E4A"/>
    <w:rsid w:val="000323F0"/>
    <w:rsid w:val="000326F0"/>
    <w:rsid w:val="0003353F"/>
    <w:rsid w:val="0003734E"/>
    <w:rsid w:val="00037ADC"/>
    <w:rsid w:val="000434CE"/>
    <w:rsid w:val="0004407C"/>
    <w:rsid w:val="000475F2"/>
    <w:rsid w:val="000501D5"/>
    <w:rsid w:val="00053135"/>
    <w:rsid w:val="00056297"/>
    <w:rsid w:val="00061B33"/>
    <w:rsid w:val="00067356"/>
    <w:rsid w:val="00071635"/>
    <w:rsid w:val="00082BDA"/>
    <w:rsid w:val="00086129"/>
    <w:rsid w:val="0009488F"/>
    <w:rsid w:val="000B46B6"/>
    <w:rsid w:val="000C62E5"/>
    <w:rsid w:val="000D075A"/>
    <w:rsid w:val="000D49DF"/>
    <w:rsid w:val="000D731E"/>
    <w:rsid w:val="000D740F"/>
    <w:rsid w:val="000F11BA"/>
    <w:rsid w:val="000F122B"/>
    <w:rsid w:val="000F445F"/>
    <w:rsid w:val="000F55BB"/>
    <w:rsid w:val="000F5A42"/>
    <w:rsid w:val="000F6700"/>
    <w:rsid w:val="00127D78"/>
    <w:rsid w:val="001442F3"/>
    <w:rsid w:val="00144B38"/>
    <w:rsid w:val="00151978"/>
    <w:rsid w:val="00152504"/>
    <w:rsid w:val="00171534"/>
    <w:rsid w:val="00173819"/>
    <w:rsid w:val="00175849"/>
    <w:rsid w:val="00186B12"/>
    <w:rsid w:val="001A73FA"/>
    <w:rsid w:val="001B36F8"/>
    <w:rsid w:val="001F2129"/>
    <w:rsid w:val="001F2EF1"/>
    <w:rsid w:val="001F6250"/>
    <w:rsid w:val="00203152"/>
    <w:rsid w:val="00206425"/>
    <w:rsid w:val="0021604A"/>
    <w:rsid w:val="002208DF"/>
    <w:rsid w:val="00223E1C"/>
    <w:rsid w:val="002464E4"/>
    <w:rsid w:val="0024656D"/>
    <w:rsid w:val="002617D0"/>
    <w:rsid w:val="00270061"/>
    <w:rsid w:val="00274869"/>
    <w:rsid w:val="002A68A6"/>
    <w:rsid w:val="002B1EBE"/>
    <w:rsid w:val="002C238F"/>
    <w:rsid w:val="002C2555"/>
    <w:rsid w:val="002C52CC"/>
    <w:rsid w:val="002D2618"/>
    <w:rsid w:val="002D4A08"/>
    <w:rsid w:val="002D5900"/>
    <w:rsid w:val="002E7148"/>
    <w:rsid w:val="002F47C5"/>
    <w:rsid w:val="002F6A7B"/>
    <w:rsid w:val="002F7461"/>
    <w:rsid w:val="00305F94"/>
    <w:rsid w:val="00312A7E"/>
    <w:rsid w:val="0031308B"/>
    <w:rsid w:val="003159A0"/>
    <w:rsid w:val="00315C0B"/>
    <w:rsid w:val="00320957"/>
    <w:rsid w:val="00321B4A"/>
    <w:rsid w:val="003277AC"/>
    <w:rsid w:val="00335188"/>
    <w:rsid w:val="00335653"/>
    <w:rsid w:val="00341B4C"/>
    <w:rsid w:val="0034697A"/>
    <w:rsid w:val="003525D7"/>
    <w:rsid w:val="00355A6C"/>
    <w:rsid w:val="00363C39"/>
    <w:rsid w:val="00363F95"/>
    <w:rsid w:val="00364D03"/>
    <w:rsid w:val="003657B3"/>
    <w:rsid w:val="00367C9F"/>
    <w:rsid w:val="00377346"/>
    <w:rsid w:val="00385F24"/>
    <w:rsid w:val="00387CB1"/>
    <w:rsid w:val="0039208A"/>
    <w:rsid w:val="003A48F3"/>
    <w:rsid w:val="003A49CF"/>
    <w:rsid w:val="003B3F9D"/>
    <w:rsid w:val="003B6603"/>
    <w:rsid w:val="003C0BD7"/>
    <w:rsid w:val="003C6630"/>
    <w:rsid w:val="003D37C3"/>
    <w:rsid w:val="003E5D9E"/>
    <w:rsid w:val="003E6F3D"/>
    <w:rsid w:val="003F66C7"/>
    <w:rsid w:val="00401C9B"/>
    <w:rsid w:val="00405E66"/>
    <w:rsid w:val="004207FE"/>
    <w:rsid w:val="00426145"/>
    <w:rsid w:val="004315AE"/>
    <w:rsid w:val="00431C99"/>
    <w:rsid w:val="00441D02"/>
    <w:rsid w:val="00445D62"/>
    <w:rsid w:val="004468E8"/>
    <w:rsid w:val="004541E9"/>
    <w:rsid w:val="004763E3"/>
    <w:rsid w:val="004815F6"/>
    <w:rsid w:val="004836F7"/>
    <w:rsid w:val="0048610D"/>
    <w:rsid w:val="004A0198"/>
    <w:rsid w:val="004A1338"/>
    <w:rsid w:val="004A62E7"/>
    <w:rsid w:val="004A7600"/>
    <w:rsid w:val="004C14ED"/>
    <w:rsid w:val="004C2833"/>
    <w:rsid w:val="004C3601"/>
    <w:rsid w:val="004C6BDD"/>
    <w:rsid w:val="004D37D2"/>
    <w:rsid w:val="004D5072"/>
    <w:rsid w:val="004D72CA"/>
    <w:rsid w:val="004E55B1"/>
    <w:rsid w:val="00501F3B"/>
    <w:rsid w:val="0053176F"/>
    <w:rsid w:val="0053189B"/>
    <w:rsid w:val="00534F64"/>
    <w:rsid w:val="005436FB"/>
    <w:rsid w:val="00543B0C"/>
    <w:rsid w:val="005528E0"/>
    <w:rsid w:val="005730FC"/>
    <w:rsid w:val="005732A1"/>
    <w:rsid w:val="005745AD"/>
    <w:rsid w:val="005757CE"/>
    <w:rsid w:val="00581C0A"/>
    <w:rsid w:val="0059658A"/>
    <w:rsid w:val="005B2B4C"/>
    <w:rsid w:val="005B3215"/>
    <w:rsid w:val="005B786B"/>
    <w:rsid w:val="005E1C9C"/>
    <w:rsid w:val="00606A89"/>
    <w:rsid w:val="00607033"/>
    <w:rsid w:val="00611630"/>
    <w:rsid w:val="00613A23"/>
    <w:rsid w:val="00617802"/>
    <w:rsid w:val="006215C7"/>
    <w:rsid w:val="00622830"/>
    <w:rsid w:val="0062519B"/>
    <w:rsid w:val="00627065"/>
    <w:rsid w:val="0066029C"/>
    <w:rsid w:val="0066180F"/>
    <w:rsid w:val="0066306C"/>
    <w:rsid w:val="00666F7B"/>
    <w:rsid w:val="00670859"/>
    <w:rsid w:val="00674775"/>
    <w:rsid w:val="006801A2"/>
    <w:rsid w:val="00685509"/>
    <w:rsid w:val="00697CCB"/>
    <w:rsid w:val="006A2681"/>
    <w:rsid w:val="006E786B"/>
    <w:rsid w:val="006F3DE2"/>
    <w:rsid w:val="006F488F"/>
    <w:rsid w:val="006F5B6E"/>
    <w:rsid w:val="00700150"/>
    <w:rsid w:val="00713AD8"/>
    <w:rsid w:val="00713B3D"/>
    <w:rsid w:val="0071459C"/>
    <w:rsid w:val="00720107"/>
    <w:rsid w:val="0072445B"/>
    <w:rsid w:val="00730F74"/>
    <w:rsid w:val="00733EE7"/>
    <w:rsid w:val="00734C40"/>
    <w:rsid w:val="00747434"/>
    <w:rsid w:val="00753DAA"/>
    <w:rsid w:val="00754704"/>
    <w:rsid w:val="00761B5F"/>
    <w:rsid w:val="00762115"/>
    <w:rsid w:val="007642D8"/>
    <w:rsid w:val="00764CF0"/>
    <w:rsid w:val="0076626F"/>
    <w:rsid w:val="0077471F"/>
    <w:rsid w:val="00785295"/>
    <w:rsid w:val="00785572"/>
    <w:rsid w:val="00792C40"/>
    <w:rsid w:val="00792D6A"/>
    <w:rsid w:val="007963C1"/>
    <w:rsid w:val="00797449"/>
    <w:rsid w:val="007A13C1"/>
    <w:rsid w:val="007A5662"/>
    <w:rsid w:val="007A6072"/>
    <w:rsid w:val="007A6073"/>
    <w:rsid w:val="007B23D4"/>
    <w:rsid w:val="007B24EC"/>
    <w:rsid w:val="007B26CE"/>
    <w:rsid w:val="007B527D"/>
    <w:rsid w:val="007C2CC0"/>
    <w:rsid w:val="007C4D7A"/>
    <w:rsid w:val="007C6C80"/>
    <w:rsid w:val="007D35C7"/>
    <w:rsid w:val="007D7B65"/>
    <w:rsid w:val="007E0335"/>
    <w:rsid w:val="007E40EB"/>
    <w:rsid w:val="007E428E"/>
    <w:rsid w:val="007E6D90"/>
    <w:rsid w:val="007F5B9F"/>
    <w:rsid w:val="007F7C87"/>
    <w:rsid w:val="008003FF"/>
    <w:rsid w:val="0080391C"/>
    <w:rsid w:val="008178F6"/>
    <w:rsid w:val="008242B6"/>
    <w:rsid w:val="00824F1D"/>
    <w:rsid w:val="008275FE"/>
    <w:rsid w:val="0083275B"/>
    <w:rsid w:val="00836148"/>
    <w:rsid w:val="00836C84"/>
    <w:rsid w:val="00847F4E"/>
    <w:rsid w:val="0086074A"/>
    <w:rsid w:val="00863A76"/>
    <w:rsid w:val="00864420"/>
    <w:rsid w:val="00870F77"/>
    <w:rsid w:val="00885576"/>
    <w:rsid w:val="00886C69"/>
    <w:rsid w:val="008B12CF"/>
    <w:rsid w:val="008B347E"/>
    <w:rsid w:val="008B3CC7"/>
    <w:rsid w:val="008C28F0"/>
    <w:rsid w:val="008D7984"/>
    <w:rsid w:val="008E61B4"/>
    <w:rsid w:val="008F33B7"/>
    <w:rsid w:val="00900334"/>
    <w:rsid w:val="00906577"/>
    <w:rsid w:val="00906806"/>
    <w:rsid w:val="0091464F"/>
    <w:rsid w:val="00922363"/>
    <w:rsid w:val="00931424"/>
    <w:rsid w:val="00932032"/>
    <w:rsid w:val="0093679F"/>
    <w:rsid w:val="00937D5C"/>
    <w:rsid w:val="009458A9"/>
    <w:rsid w:val="00956159"/>
    <w:rsid w:val="00967399"/>
    <w:rsid w:val="00977421"/>
    <w:rsid w:val="00977DF4"/>
    <w:rsid w:val="00991A5D"/>
    <w:rsid w:val="009941F5"/>
    <w:rsid w:val="009A27DA"/>
    <w:rsid w:val="009B75EA"/>
    <w:rsid w:val="009C0617"/>
    <w:rsid w:val="009C7078"/>
    <w:rsid w:val="009D0BB5"/>
    <w:rsid w:val="009F430A"/>
    <w:rsid w:val="00A028A0"/>
    <w:rsid w:val="00A02E09"/>
    <w:rsid w:val="00A12020"/>
    <w:rsid w:val="00A2591B"/>
    <w:rsid w:val="00A25A70"/>
    <w:rsid w:val="00A26990"/>
    <w:rsid w:val="00A32DC5"/>
    <w:rsid w:val="00A5081A"/>
    <w:rsid w:val="00A51B55"/>
    <w:rsid w:val="00A66C9A"/>
    <w:rsid w:val="00A80FA3"/>
    <w:rsid w:val="00A862E9"/>
    <w:rsid w:val="00A966D0"/>
    <w:rsid w:val="00A97A01"/>
    <w:rsid w:val="00AB0C53"/>
    <w:rsid w:val="00AB1D40"/>
    <w:rsid w:val="00AC059F"/>
    <w:rsid w:val="00AC6C80"/>
    <w:rsid w:val="00AD0504"/>
    <w:rsid w:val="00AE4745"/>
    <w:rsid w:val="00AE4C22"/>
    <w:rsid w:val="00AE4DA2"/>
    <w:rsid w:val="00AE4F3F"/>
    <w:rsid w:val="00AE7B65"/>
    <w:rsid w:val="00AF3728"/>
    <w:rsid w:val="00AF46EF"/>
    <w:rsid w:val="00AF77FB"/>
    <w:rsid w:val="00B05690"/>
    <w:rsid w:val="00B06BE0"/>
    <w:rsid w:val="00B079C0"/>
    <w:rsid w:val="00B07E61"/>
    <w:rsid w:val="00B17D55"/>
    <w:rsid w:val="00B22496"/>
    <w:rsid w:val="00B37687"/>
    <w:rsid w:val="00B5019C"/>
    <w:rsid w:val="00B52484"/>
    <w:rsid w:val="00B61E95"/>
    <w:rsid w:val="00B6354D"/>
    <w:rsid w:val="00B6646C"/>
    <w:rsid w:val="00B70B4A"/>
    <w:rsid w:val="00B71E33"/>
    <w:rsid w:val="00B7262B"/>
    <w:rsid w:val="00B7746F"/>
    <w:rsid w:val="00B85653"/>
    <w:rsid w:val="00BB5D46"/>
    <w:rsid w:val="00BD5E57"/>
    <w:rsid w:val="00BE0E95"/>
    <w:rsid w:val="00BE485B"/>
    <w:rsid w:val="00BE600D"/>
    <w:rsid w:val="00BF1670"/>
    <w:rsid w:val="00BF7F06"/>
    <w:rsid w:val="00C04AD8"/>
    <w:rsid w:val="00C10454"/>
    <w:rsid w:val="00C12310"/>
    <w:rsid w:val="00C13FED"/>
    <w:rsid w:val="00C14C5F"/>
    <w:rsid w:val="00C1592A"/>
    <w:rsid w:val="00C273A9"/>
    <w:rsid w:val="00C35B0C"/>
    <w:rsid w:val="00C42E31"/>
    <w:rsid w:val="00C439BE"/>
    <w:rsid w:val="00C504A7"/>
    <w:rsid w:val="00C528EE"/>
    <w:rsid w:val="00C64B4A"/>
    <w:rsid w:val="00C64BFD"/>
    <w:rsid w:val="00C66772"/>
    <w:rsid w:val="00C90BA0"/>
    <w:rsid w:val="00CB1E74"/>
    <w:rsid w:val="00CB6139"/>
    <w:rsid w:val="00CC192A"/>
    <w:rsid w:val="00CD611E"/>
    <w:rsid w:val="00CE6007"/>
    <w:rsid w:val="00CF3590"/>
    <w:rsid w:val="00D01433"/>
    <w:rsid w:val="00D02CBF"/>
    <w:rsid w:val="00D07C58"/>
    <w:rsid w:val="00D11E64"/>
    <w:rsid w:val="00D23DA5"/>
    <w:rsid w:val="00D23DEC"/>
    <w:rsid w:val="00D25DBC"/>
    <w:rsid w:val="00D32520"/>
    <w:rsid w:val="00D368D5"/>
    <w:rsid w:val="00D37A14"/>
    <w:rsid w:val="00D41A9B"/>
    <w:rsid w:val="00D43DA6"/>
    <w:rsid w:val="00D6367D"/>
    <w:rsid w:val="00D63CDF"/>
    <w:rsid w:val="00D66B65"/>
    <w:rsid w:val="00D67C84"/>
    <w:rsid w:val="00D71A49"/>
    <w:rsid w:val="00D71DBF"/>
    <w:rsid w:val="00D75597"/>
    <w:rsid w:val="00D9395F"/>
    <w:rsid w:val="00DA0FC9"/>
    <w:rsid w:val="00DB005F"/>
    <w:rsid w:val="00DB5032"/>
    <w:rsid w:val="00DB5E5E"/>
    <w:rsid w:val="00DB792D"/>
    <w:rsid w:val="00DC7323"/>
    <w:rsid w:val="00DC732D"/>
    <w:rsid w:val="00DC7896"/>
    <w:rsid w:val="00DD35F0"/>
    <w:rsid w:val="00DD470E"/>
    <w:rsid w:val="00DF4D25"/>
    <w:rsid w:val="00E00704"/>
    <w:rsid w:val="00E04F3E"/>
    <w:rsid w:val="00E23694"/>
    <w:rsid w:val="00E27851"/>
    <w:rsid w:val="00E27F53"/>
    <w:rsid w:val="00E55129"/>
    <w:rsid w:val="00E67BE4"/>
    <w:rsid w:val="00E71BB2"/>
    <w:rsid w:val="00E734FB"/>
    <w:rsid w:val="00E741D5"/>
    <w:rsid w:val="00E75E80"/>
    <w:rsid w:val="00E76DDB"/>
    <w:rsid w:val="00E80293"/>
    <w:rsid w:val="00E87017"/>
    <w:rsid w:val="00E87371"/>
    <w:rsid w:val="00E874E2"/>
    <w:rsid w:val="00E9706E"/>
    <w:rsid w:val="00E97553"/>
    <w:rsid w:val="00EA12DA"/>
    <w:rsid w:val="00EA5F27"/>
    <w:rsid w:val="00EA666E"/>
    <w:rsid w:val="00EB005D"/>
    <w:rsid w:val="00EB270B"/>
    <w:rsid w:val="00EB4375"/>
    <w:rsid w:val="00EC34BA"/>
    <w:rsid w:val="00ED4BDF"/>
    <w:rsid w:val="00ED5D97"/>
    <w:rsid w:val="00EE27B9"/>
    <w:rsid w:val="00EE48EB"/>
    <w:rsid w:val="00EF5EE6"/>
    <w:rsid w:val="00EF6BE6"/>
    <w:rsid w:val="00F005D4"/>
    <w:rsid w:val="00F06EFC"/>
    <w:rsid w:val="00F10384"/>
    <w:rsid w:val="00F15141"/>
    <w:rsid w:val="00F17C8B"/>
    <w:rsid w:val="00F23DCA"/>
    <w:rsid w:val="00F31EB7"/>
    <w:rsid w:val="00F40096"/>
    <w:rsid w:val="00F41551"/>
    <w:rsid w:val="00F42C84"/>
    <w:rsid w:val="00F55073"/>
    <w:rsid w:val="00F559B0"/>
    <w:rsid w:val="00F5739C"/>
    <w:rsid w:val="00F601F7"/>
    <w:rsid w:val="00F62ECF"/>
    <w:rsid w:val="00F9097B"/>
    <w:rsid w:val="00F92B72"/>
    <w:rsid w:val="00F92BC2"/>
    <w:rsid w:val="00F946A8"/>
    <w:rsid w:val="00FB4D81"/>
    <w:rsid w:val="00FB5FA6"/>
    <w:rsid w:val="00FC5CF8"/>
    <w:rsid w:val="00FC5F81"/>
    <w:rsid w:val="00FC6490"/>
    <w:rsid w:val="00FD0C4C"/>
    <w:rsid w:val="00FD2A28"/>
    <w:rsid w:val="00FE20D2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82E7"/>
  <w15:docId w15:val="{8B37346A-3EF7-401E-85A6-2A9B3E2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424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9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91B"/>
    <w:rPr>
      <w:rFonts w:eastAsiaTheme="minorEastAsia"/>
    </w:rPr>
  </w:style>
  <w:style w:type="character" w:customStyle="1" w:styleId="markedcontent">
    <w:name w:val="markedcontent"/>
    <w:basedOn w:val="Carpredefinitoparagrafo"/>
    <w:rsid w:val="003C0BD7"/>
  </w:style>
  <w:style w:type="paragraph" w:customStyle="1" w:styleId="ng-binding">
    <w:name w:val="ng-binding"/>
    <w:basedOn w:val="Normale"/>
    <w:rsid w:val="001715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37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76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3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2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1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69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00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193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2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378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307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51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4308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1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06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88D1C-F67E-420D-8D1A-F765B440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11</cp:revision>
  <cp:lastPrinted>2023-01-31T18:26:00Z</cp:lastPrinted>
  <dcterms:created xsi:type="dcterms:W3CDTF">2024-10-14T20:52:00Z</dcterms:created>
  <dcterms:modified xsi:type="dcterms:W3CDTF">2024-11-07T09:49:00Z</dcterms:modified>
</cp:coreProperties>
</file>